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449"/>
        <w:tblW w:w="0" w:type="auto"/>
        <w:tblLook w:val="04A0" w:firstRow="1" w:lastRow="0" w:firstColumn="1" w:lastColumn="0" w:noHBand="0" w:noVBand="1"/>
      </w:tblPr>
      <w:tblGrid>
        <w:gridCol w:w="4248"/>
        <w:gridCol w:w="9474"/>
      </w:tblGrid>
      <w:tr w:rsidR="00912217" w:rsidTr="00D57038">
        <w:tc>
          <w:tcPr>
            <w:tcW w:w="4248" w:type="dxa"/>
            <w:shd w:val="clear" w:color="auto" w:fill="B8CCE4" w:themeFill="accent1" w:themeFillTint="66"/>
          </w:tcPr>
          <w:p w:rsidR="00D031CC" w:rsidRDefault="00912217" w:rsidP="00D57038">
            <w:pPr>
              <w:tabs>
                <w:tab w:val="left" w:pos="1624"/>
                <w:tab w:val="center" w:pos="5102"/>
              </w:tabs>
              <w:jc w:val="center"/>
              <w:rPr>
                <w:b/>
                <w:sz w:val="20"/>
                <w:szCs w:val="20"/>
              </w:rPr>
            </w:pPr>
            <w:bookmarkStart w:id="0" w:name="_GoBack"/>
            <w:bookmarkEnd w:id="0"/>
            <w:r>
              <w:rPr>
                <w:b/>
                <w:noProof/>
                <w:sz w:val="20"/>
                <w:szCs w:val="20"/>
                <w:lang w:eastAsia="en-GB"/>
              </w:rPr>
              <w:drawing>
                <wp:inline distT="0" distB="0" distL="0" distR="0">
                  <wp:extent cx="1718998" cy="169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Anthony's Logo Main@0.5x-100.jpg"/>
                          <pic:cNvPicPr/>
                        </pic:nvPicPr>
                        <pic:blipFill>
                          <a:blip r:embed="rId8">
                            <a:extLst>
                              <a:ext uri="{28A0092B-C50C-407E-A947-70E740481C1C}">
                                <a14:useLocalDpi xmlns:a14="http://schemas.microsoft.com/office/drawing/2010/main" val="0"/>
                              </a:ext>
                            </a:extLst>
                          </a:blip>
                          <a:stretch>
                            <a:fillRect/>
                          </a:stretch>
                        </pic:blipFill>
                        <pic:spPr>
                          <a:xfrm>
                            <a:off x="0" y="0"/>
                            <a:ext cx="1730248" cy="1706546"/>
                          </a:xfrm>
                          <a:prstGeom prst="rect">
                            <a:avLst/>
                          </a:prstGeom>
                        </pic:spPr>
                      </pic:pic>
                    </a:graphicData>
                  </a:graphic>
                </wp:inline>
              </w:drawing>
            </w:r>
          </w:p>
        </w:tc>
        <w:tc>
          <w:tcPr>
            <w:tcW w:w="9474" w:type="dxa"/>
            <w:shd w:val="clear" w:color="auto" w:fill="548DD4" w:themeFill="text2" w:themeFillTint="99"/>
          </w:tcPr>
          <w:p w:rsidR="00D031CC" w:rsidRDefault="00D031CC" w:rsidP="00D031CC">
            <w:pPr>
              <w:tabs>
                <w:tab w:val="left" w:pos="3402"/>
                <w:tab w:val="left" w:pos="3544"/>
              </w:tabs>
              <w:jc w:val="center"/>
              <w:rPr>
                <w:b/>
                <w:color w:val="FFFFFF" w:themeColor="background1"/>
                <w:sz w:val="40"/>
                <w:szCs w:val="40"/>
              </w:rPr>
            </w:pPr>
            <w:r>
              <w:rPr>
                <w:b/>
                <w:color w:val="FFFFFF" w:themeColor="background1"/>
                <w:sz w:val="40"/>
                <w:szCs w:val="40"/>
              </w:rPr>
              <w:t xml:space="preserve">ST. ANTHONY’S </w:t>
            </w:r>
          </w:p>
          <w:p w:rsidR="00D031CC" w:rsidRDefault="00D031CC" w:rsidP="00D031CC">
            <w:pPr>
              <w:tabs>
                <w:tab w:val="left" w:pos="3402"/>
                <w:tab w:val="left" w:pos="3544"/>
              </w:tabs>
              <w:jc w:val="center"/>
              <w:rPr>
                <w:b/>
                <w:color w:val="FFFFFF" w:themeColor="background1"/>
                <w:sz w:val="40"/>
                <w:szCs w:val="40"/>
              </w:rPr>
            </w:pPr>
            <w:r>
              <w:rPr>
                <w:b/>
                <w:color w:val="FFFFFF" w:themeColor="background1"/>
                <w:sz w:val="40"/>
                <w:szCs w:val="40"/>
              </w:rPr>
              <w:t>SCHOOL DEVELOPMENT PLAN</w:t>
            </w:r>
          </w:p>
          <w:p w:rsidR="00D031CC" w:rsidRDefault="005E07ED" w:rsidP="00D031CC">
            <w:pPr>
              <w:tabs>
                <w:tab w:val="left" w:pos="3402"/>
                <w:tab w:val="left" w:pos="3544"/>
              </w:tabs>
              <w:jc w:val="center"/>
              <w:rPr>
                <w:b/>
                <w:color w:val="FFFFFF" w:themeColor="background1"/>
                <w:sz w:val="40"/>
                <w:szCs w:val="40"/>
              </w:rPr>
            </w:pPr>
            <w:r>
              <w:rPr>
                <w:b/>
                <w:color w:val="FFFFFF" w:themeColor="background1"/>
                <w:sz w:val="40"/>
                <w:szCs w:val="40"/>
              </w:rPr>
              <w:t>2022-2023</w:t>
            </w:r>
          </w:p>
          <w:p w:rsidR="00D031CC" w:rsidRDefault="00D031CC" w:rsidP="00D031CC">
            <w:pPr>
              <w:tabs>
                <w:tab w:val="left" w:pos="3402"/>
                <w:tab w:val="left" w:pos="3544"/>
              </w:tabs>
              <w:jc w:val="center"/>
              <w:rPr>
                <w:b/>
                <w:color w:val="FFFFFF" w:themeColor="background1"/>
                <w:sz w:val="40"/>
                <w:szCs w:val="40"/>
              </w:rPr>
            </w:pPr>
          </w:p>
          <w:p w:rsidR="00D031CC" w:rsidRDefault="00D031CC" w:rsidP="00D031CC">
            <w:pPr>
              <w:tabs>
                <w:tab w:val="left" w:pos="1624"/>
                <w:tab w:val="center" w:pos="5102"/>
              </w:tabs>
              <w:rPr>
                <w:b/>
                <w:sz w:val="20"/>
                <w:szCs w:val="20"/>
              </w:rPr>
            </w:pPr>
          </w:p>
        </w:tc>
      </w:tr>
      <w:tr w:rsidR="00765FC3" w:rsidTr="00D57038">
        <w:tc>
          <w:tcPr>
            <w:tcW w:w="4248" w:type="dxa"/>
            <w:shd w:val="clear" w:color="auto" w:fill="B8CCE4" w:themeFill="accent1" w:themeFillTint="66"/>
          </w:tcPr>
          <w:p w:rsidR="00765FC3" w:rsidRDefault="00765FC3" w:rsidP="00765FC3">
            <w:pPr>
              <w:tabs>
                <w:tab w:val="left" w:pos="1624"/>
                <w:tab w:val="center" w:pos="5102"/>
              </w:tabs>
              <w:rPr>
                <w:b/>
                <w:sz w:val="24"/>
                <w:szCs w:val="24"/>
              </w:rPr>
            </w:pPr>
            <w:r w:rsidRPr="0022207F">
              <w:rPr>
                <w:b/>
                <w:sz w:val="24"/>
                <w:szCs w:val="24"/>
              </w:rPr>
              <w:t>Priority A</w:t>
            </w:r>
          </w:p>
          <w:p w:rsidR="000C6EA7" w:rsidRDefault="000C6EA7" w:rsidP="00765FC3">
            <w:pPr>
              <w:tabs>
                <w:tab w:val="left" w:pos="1624"/>
                <w:tab w:val="center" w:pos="5102"/>
              </w:tabs>
              <w:rPr>
                <w:b/>
                <w:sz w:val="24"/>
                <w:szCs w:val="24"/>
              </w:rPr>
            </w:pPr>
            <w:r>
              <w:rPr>
                <w:b/>
                <w:sz w:val="24"/>
                <w:szCs w:val="24"/>
              </w:rPr>
              <w:t>School Lead</w:t>
            </w:r>
            <w:r w:rsidR="00D57038">
              <w:rPr>
                <w:b/>
                <w:sz w:val="24"/>
                <w:szCs w:val="24"/>
              </w:rPr>
              <w:t xml:space="preserve"> RP/Antony Curry</w:t>
            </w:r>
          </w:p>
          <w:p w:rsidR="00D57038" w:rsidRPr="0022207F" w:rsidRDefault="00D57038" w:rsidP="00765FC3">
            <w:pPr>
              <w:tabs>
                <w:tab w:val="left" w:pos="1624"/>
                <w:tab w:val="center" w:pos="5102"/>
              </w:tabs>
              <w:rPr>
                <w:b/>
                <w:sz w:val="24"/>
                <w:szCs w:val="24"/>
              </w:rPr>
            </w:pPr>
            <w:r>
              <w:rPr>
                <w:b/>
                <w:sz w:val="24"/>
                <w:szCs w:val="24"/>
              </w:rPr>
              <w:t>Governors P Warnecke/L Samson</w:t>
            </w:r>
          </w:p>
          <w:p w:rsidR="00765FC3" w:rsidRPr="0022207F" w:rsidRDefault="00765FC3" w:rsidP="00765FC3">
            <w:pPr>
              <w:tabs>
                <w:tab w:val="left" w:pos="1624"/>
                <w:tab w:val="center" w:pos="5102"/>
              </w:tabs>
              <w:rPr>
                <w:b/>
                <w:sz w:val="24"/>
                <w:szCs w:val="24"/>
              </w:rPr>
            </w:pPr>
          </w:p>
        </w:tc>
        <w:tc>
          <w:tcPr>
            <w:tcW w:w="9474" w:type="dxa"/>
          </w:tcPr>
          <w:p w:rsidR="00765FC3" w:rsidRPr="0096122E" w:rsidRDefault="00765FC3" w:rsidP="00765FC3">
            <w:pPr>
              <w:tabs>
                <w:tab w:val="left" w:pos="1624"/>
                <w:tab w:val="center" w:pos="5102"/>
              </w:tabs>
              <w:rPr>
                <w:sz w:val="24"/>
                <w:szCs w:val="24"/>
              </w:rPr>
            </w:pPr>
          </w:p>
          <w:p w:rsidR="00765FC3" w:rsidRPr="0096122E" w:rsidRDefault="00765FC3" w:rsidP="00765FC3">
            <w:pPr>
              <w:tabs>
                <w:tab w:val="left" w:pos="1624"/>
                <w:tab w:val="center" w:pos="5102"/>
              </w:tabs>
              <w:rPr>
                <w:sz w:val="24"/>
                <w:szCs w:val="24"/>
              </w:rPr>
            </w:pPr>
            <w:r w:rsidRPr="0096122E">
              <w:rPr>
                <w:sz w:val="24"/>
                <w:szCs w:val="24"/>
              </w:rPr>
              <w:t xml:space="preserve">Quality of Education </w:t>
            </w:r>
          </w:p>
        </w:tc>
      </w:tr>
      <w:tr w:rsidR="00765FC3" w:rsidTr="00D57038">
        <w:tc>
          <w:tcPr>
            <w:tcW w:w="4248" w:type="dxa"/>
            <w:shd w:val="clear" w:color="auto" w:fill="B8CCE4" w:themeFill="accent1" w:themeFillTint="66"/>
          </w:tcPr>
          <w:p w:rsidR="00765FC3" w:rsidRPr="0022207F" w:rsidRDefault="00765FC3" w:rsidP="00765FC3">
            <w:pPr>
              <w:tabs>
                <w:tab w:val="left" w:pos="1624"/>
                <w:tab w:val="center" w:pos="5102"/>
              </w:tabs>
              <w:rPr>
                <w:b/>
                <w:sz w:val="24"/>
                <w:szCs w:val="24"/>
              </w:rPr>
            </w:pPr>
            <w:r w:rsidRPr="0022207F">
              <w:rPr>
                <w:b/>
                <w:sz w:val="24"/>
                <w:szCs w:val="24"/>
              </w:rPr>
              <w:t>Priority B</w:t>
            </w:r>
          </w:p>
          <w:p w:rsidR="00D57038" w:rsidRDefault="00D57038" w:rsidP="00D57038">
            <w:pPr>
              <w:tabs>
                <w:tab w:val="left" w:pos="1624"/>
                <w:tab w:val="center" w:pos="5102"/>
              </w:tabs>
              <w:rPr>
                <w:b/>
                <w:sz w:val="24"/>
                <w:szCs w:val="24"/>
              </w:rPr>
            </w:pPr>
            <w:r>
              <w:rPr>
                <w:b/>
                <w:sz w:val="24"/>
                <w:szCs w:val="24"/>
              </w:rPr>
              <w:t>School Lead Abi Cranson</w:t>
            </w:r>
          </w:p>
          <w:p w:rsidR="00D57038" w:rsidRPr="0022207F" w:rsidRDefault="00D57038" w:rsidP="00D57038">
            <w:pPr>
              <w:tabs>
                <w:tab w:val="left" w:pos="1624"/>
                <w:tab w:val="center" w:pos="5102"/>
              </w:tabs>
              <w:rPr>
                <w:b/>
                <w:sz w:val="24"/>
                <w:szCs w:val="24"/>
              </w:rPr>
            </w:pPr>
            <w:r>
              <w:rPr>
                <w:b/>
                <w:sz w:val="24"/>
                <w:szCs w:val="24"/>
              </w:rPr>
              <w:t>Governors E Geddes/D Brandon</w:t>
            </w:r>
          </w:p>
          <w:p w:rsidR="00765FC3" w:rsidRPr="0022207F" w:rsidRDefault="00765FC3" w:rsidP="00765FC3">
            <w:pPr>
              <w:tabs>
                <w:tab w:val="left" w:pos="1624"/>
                <w:tab w:val="center" w:pos="5102"/>
              </w:tabs>
              <w:rPr>
                <w:b/>
                <w:sz w:val="24"/>
                <w:szCs w:val="24"/>
              </w:rPr>
            </w:pPr>
          </w:p>
        </w:tc>
        <w:tc>
          <w:tcPr>
            <w:tcW w:w="9474" w:type="dxa"/>
          </w:tcPr>
          <w:p w:rsidR="00765FC3" w:rsidRPr="0096122E" w:rsidRDefault="00765FC3" w:rsidP="00765FC3">
            <w:pPr>
              <w:tabs>
                <w:tab w:val="left" w:pos="1624"/>
                <w:tab w:val="center" w:pos="5102"/>
              </w:tabs>
              <w:rPr>
                <w:sz w:val="24"/>
                <w:szCs w:val="24"/>
              </w:rPr>
            </w:pPr>
          </w:p>
          <w:p w:rsidR="00765FC3" w:rsidRPr="0096122E" w:rsidRDefault="00765FC3" w:rsidP="00765FC3">
            <w:pPr>
              <w:tabs>
                <w:tab w:val="left" w:pos="1624"/>
                <w:tab w:val="center" w:pos="5102"/>
              </w:tabs>
              <w:rPr>
                <w:sz w:val="24"/>
                <w:szCs w:val="24"/>
              </w:rPr>
            </w:pPr>
            <w:r w:rsidRPr="0096122E">
              <w:rPr>
                <w:sz w:val="24"/>
                <w:szCs w:val="24"/>
              </w:rPr>
              <w:t>Behaviour and Attitudes</w:t>
            </w:r>
          </w:p>
          <w:p w:rsidR="00765FC3" w:rsidRPr="0096122E" w:rsidRDefault="00765FC3" w:rsidP="00765FC3">
            <w:pPr>
              <w:tabs>
                <w:tab w:val="left" w:pos="1624"/>
                <w:tab w:val="center" w:pos="5102"/>
              </w:tabs>
              <w:rPr>
                <w:sz w:val="24"/>
                <w:szCs w:val="24"/>
              </w:rPr>
            </w:pPr>
          </w:p>
        </w:tc>
      </w:tr>
      <w:tr w:rsidR="00765FC3" w:rsidTr="00D57038">
        <w:tc>
          <w:tcPr>
            <w:tcW w:w="4248" w:type="dxa"/>
            <w:shd w:val="clear" w:color="auto" w:fill="B8CCE4" w:themeFill="accent1" w:themeFillTint="66"/>
          </w:tcPr>
          <w:p w:rsidR="00765FC3" w:rsidRPr="0022207F" w:rsidRDefault="00765FC3" w:rsidP="00765FC3">
            <w:pPr>
              <w:tabs>
                <w:tab w:val="left" w:pos="1624"/>
                <w:tab w:val="center" w:pos="5102"/>
              </w:tabs>
              <w:rPr>
                <w:b/>
                <w:sz w:val="24"/>
                <w:szCs w:val="24"/>
              </w:rPr>
            </w:pPr>
            <w:r w:rsidRPr="0022207F">
              <w:rPr>
                <w:b/>
                <w:sz w:val="24"/>
                <w:szCs w:val="24"/>
              </w:rPr>
              <w:t>Priority C</w:t>
            </w:r>
          </w:p>
          <w:p w:rsidR="00D57038" w:rsidRDefault="00D57038" w:rsidP="00D57038">
            <w:pPr>
              <w:tabs>
                <w:tab w:val="left" w:pos="1624"/>
                <w:tab w:val="center" w:pos="5102"/>
              </w:tabs>
              <w:rPr>
                <w:b/>
                <w:sz w:val="24"/>
                <w:szCs w:val="24"/>
              </w:rPr>
            </w:pPr>
            <w:r>
              <w:rPr>
                <w:b/>
                <w:sz w:val="24"/>
                <w:szCs w:val="24"/>
              </w:rPr>
              <w:t>School Lead Antony Curry</w:t>
            </w:r>
          </w:p>
          <w:p w:rsidR="00D57038" w:rsidRPr="0022207F" w:rsidRDefault="00D57038" w:rsidP="00D57038">
            <w:pPr>
              <w:tabs>
                <w:tab w:val="left" w:pos="1624"/>
                <w:tab w:val="center" w:pos="5102"/>
              </w:tabs>
              <w:rPr>
                <w:b/>
                <w:sz w:val="24"/>
                <w:szCs w:val="24"/>
              </w:rPr>
            </w:pPr>
            <w:r>
              <w:rPr>
                <w:b/>
                <w:sz w:val="24"/>
                <w:szCs w:val="24"/>
              </w:rPr>
              <w:t>Governor K Cooper</w:t>
            </w:r>
          </w:p>
          <w:p w:rsidR="00765FC3" w:rsidRPr="0022207F" w:rsidRDefault="00765FC3" w:rsidP="00765FC3">
            <w:pPr>
              <w:tabs>
                <w:tab w:val="left" w:pos="1624"/>
                <w:tab w:val="center" w:pos="5102"/>
              </w:tabs>
              <w:rPr>
                <w:b/>
                <w:sz w:val="24"/>
                <w:szCs w:val="24"/>
              </w:rPr>
            </w:pPr>
          </w:p>
        </w:tc>
        <w:tc>
          <w:tcPr>
            <w:tcW w:w="9474" w:type="dxa"/>
          </w:tcPr>
          <w:p w:rsidR="00765FC3" w:rsidRPr="0096122E" w:rsidRDefault="00765FC3" w:rsidP="00765FC3">
            <w:pPr>
              <w:tabs>
                <w:tab w:val="left" w:pos="1624"/>
                <w:tab w:val="center" w:pos="5102"/>
              </w:tabs>
              <w:rPr>
                <w:sz w:val="24"/>
                <w:szCs w:val="24"/>
              </w:rPr>
            </w:pPr>
          </w:p>
          <w:p w:rsidR="00765FC3" w:rsidRPr="0096122E" w:rsidRDefault="00765FC3" w:rsidP="00765FC3">
            <w:pPr>
              <w:tabs>
                <w:tab w:val="left" w:pos="1624"/>
                <w:tab w:val="center" w:pos="5102"/>
              </w:tabs>
              <w:rPr>
                <w:sz w:val="24"/>
                <w:szCs w:val="24"/>
              </w:rPr>
            </w:pPr>
            <w:r w:rsidRPr="0096122E">
              <w:rPr>
                <w:sz w:val="24"/>
                <w:szCs w:val="24"/>
              </w:rPr>
              <w:t xml:space="preserve">Personal Development </w:t>
            </w:r>
          </w:p>
        </w:tc>
      </w:tr>
      <w:tr w:rsidR="00765FC3" w:rsidTr="00D57038">
        <w:tc>
          <w:tcPr>
            <w:tcW w:w="4248" w:type="dxa"/>
            <w:shd w:val="clear" w:color="auto" w:fill="B8CCE4" w:themeFill="accent1" w:themeFillTint="66"/>
          </w:tcPr>
          <w:p w:rsidR="00765FC3" w:rsidRPr="0022207F" w:rsidRDefault="00765FC3" w:rsidP="00765FC3">
            <w:pPr>
              <w:tabs>
                <w:tab w:val="left" w:pos="1624"/>
                <w:tab w:val="center" w:pos="5102"/>
              </w:tabs>
              <w:rPr>
                <w:b/>
                <w:sz w:val="24"/>
                <w:szCs w:val="24"/>
              </w:rPr>
            </w:pPr>
            <w:r w:rsidRPr="0022207F">
              <w:rPr>
                <w:b/>
                <w:sz w:val="24"/>
                <w:szCs w:val="24"/>
              </w:rPr>
              <w:t>Priority D</w:t>
            </w:r>
          </w:p>
          <w:p w:rsidR="00D57038" w:rsidRDefault="00D57038" w:rsidP="00D57038">
            <w:pPr>
              <w:tabs>
                <w:tab w:val="left" w:pos="1624"/>
                <w:tab w:val="center" w:pos="5102"/>
              </w:tabs>
              <w:rPr>
                <w:b/>
                <w:sz w:val="24"/>
                <w:szCs w:val="24"/>
              </w:rPr>
            </w:pPr>
            <w:r>
              <w:rPr>
                <w:b/>
                <w:sz w:val="24"/>
                <w:szCs w:val="24"/>
              </w:rPr>
              <w:t>School Lead RP/S Borda</w:t>
            </w:r>
          </w:p>
          <w:p w:rsidR="00D57038" w:rsidRPr="0022207F" w:rsidRDefault="00D57038" w:rsidP="00D57038">
            <w:pPr>
              <w:tabs>
                <w:tab w:val="left" w:pos="1624"/>
                <w:tab w:val="center" w:pos="5102"/>
              </w:tabs>
              <w:rPr>
                <w:b/>
                <w:sz w:val="24"/>
                <w:szCs w:val="24"/>
              </w:rPr>
            </w:pPr>
            <w:r>
              <w:rPr>
                <w:b/>
                <w:sz w:val="24"/>
                <w:szCs w:val="24"/>
              </w:rPr>
              <w:t>Governors P Warnecke/C Kelly</w:t>
            </w:r>
          </w:p>
          <w:p w:rsidR="00765FC3" w:rsidRPr="0022207F" w:rsidRDefault="00765FC3" w:rsidP="00765FC3">
            <w:pPr>
              <w:tabs>
                <w:tab w:val="left" w:pos="1624"/>
                <w:tab w:val="center" w:pos="5102"/>
              </w:tabs>
              <w:rPr>
                <w:b/>
                <w:sz w:val="24"/>
                <w:szCs w:val="24"/>
              </w:rPr>
            </w:pPr>
          </w:p>
        </w:tc>
        <w:tc>
          <w:tcPr>
            <w:tcW w:w="9474" w:type="dxa"/>
          </w:tcPr>
          <w:p w:rsidR="00765FC3" w:rsidRPr="0096122E" w:rsidRDefault="00765FC3" w:rsidP="00765FC3">
            <w:pPr>
              <w:tabs>
                <w:tab w:val="left" w:pos="1624"/>
                <w:tab w:val="center" w:pos="5102"/>
              </w:tabs>
              <w:rPr>
                <w:sz w:val="24"/>
                <w:szCs w:val="24"/>
              </w:rPr>
            </w:pPr>
          </w:p>
          <w:p w:rsidR="00765FC3" w:rsidRPr="0096122E" w:rsidRDefault="00765FC3" w:rsidP="00765FC3">
            <w:pPr>
              <w:tabs>
                <w:tab w:val="left" w:pos="1624"/>
                <w:tab w:val="center" w:pos="5102"/>
              </w:tabs>
              <w:rPr>
                <w:sz w:val="24"/>
                <w:szCs w:val="24"/>
              </w:rPr>
            </w:pPr>
            <w:r w:rsidRPr="0096122E">
              <w:rPr>
                <w:sz w:val="24"/>
                <w:szCs w:val="24"/>
              </w:rPr>
              <w:t xml:space="preserve">Enhance School Site </w:t>
            </w:r>
          </w:p>
        </w:tc>
      </w:tr>
      <w:tr w:rsidR="00912217" w:rsidTr="00D57038">
        <w:tc>
          <w:tcPr>
            <w:tcW w:w="4248" w:type="dxa"/>
            <w:shd w:val="clear" w:color="auto" w:fill="B8CCE4" w:themeFill="accent1" w:themeFillTint="66"/>
          </w:tcPr>
          <w:p w:rsidR="00D031CC" w:rsidRPr="0022207F" w:rsidRDefault="00D031CC" w:rsidP="00D031CC">
            <w:pPr>
              <w:tabs>
                <w:tab w:val="left" w:pos="1624"/>
                <w:tab w:val="center" w:pos="5102"/>
              </w:tabs>
              <w:rPr>
                <w:b/>
                <w:sz w:val="24"/>
                <w:szCs w:val="24"/>
              </w:rPr>
            </w:pPr>
            <w:r w:rsidRPr="0022207F">
              <w:rPr>
                <w:b/>
                <w:sz w:val="24"/>
                <w:szCs w:val="24"/>
              </w:rPr>
              <w:t>Priority E</w:t>
            </w:r>
          </w:p>
          <w:p w:rsidR="00D57038" w:rsidRDefault="00D57038" w:rsidP="00D57038">
            <w:pPr>
              <w:tabs>
                <w:tab w:val="left" w:pos="1624"/>
                <w:tab w:val="center" w:pos="5102"/>
              </w:tabs>
              <w:rPr>
                <w:b/>
                <w:sz w:val="24"/>
                <w:szCs w:val="24"/>
              </w:rPr>
            </w:pPr>
            <w:r>
              <w:rPr>
                <w:b/>
                <w:sz w:val="24"/>
                <w:szCs w:val="24"/>
              </w:rPr>
              <w:t>School Lead Abi Cranson/K Phippin</w:t>
            </w:r>
          </w:p>
          <w:p w:rsidR="00D031CC" w:rsidRDefault="00D57038" w:rsidP="00D57038">
            <w:pPr>
              <w:tabs>
                <w:tab w:val="left" w:pos="1624"/>
                <w:tab w:val="center" w:pos="5102"/>
              </w:tabs>
              <w:rPr>
                <w:b/>
                <w:sz w:val="24"/>
                <w:szCs w:val="24"/>
              </w:rPr>
            </w:pPr>
            <w:r>
              <w:rPr>
                <w:b/>
                <w:sz w:val="24"/>
                <w:szCs w:val="24"/>
              </w:rPr>
              <w:t>Governor L Samson</w:t>
            </w:r>
          </w:p>
          <w:p w:rsidR="00D57038" w:rsidRPr="0022207F" w:rsidRDefault="00D57038" w:rsidP="00D57038">
            <w:pPr>
              <w:tabs>
                <w:tab w:val="left" w:pos="1624"/>
                <w:tab w:val="center" w:pos="5102"/>
              </w:tabs>
              <w:rPr>
                <w:b/>
                <w:sz w:val="24"/>
                <w:szCs w:val="24"/>
              </w:rPr>
            </w:pPr>
          </w:p>
        </w:tc>
        <w:tc>
          <w:tcPr>
            <w:tcW w:w="9474" w:type="dxa"/>
          </w:tcPr>
          <w:p w:rsidR="00765FC3" w:rsidRPr="0096122E" w:rsidRDefault="00765FC3" w:rsidP="00D031CC">
            <w:pPr>
              <w:tabs>
                <w:tab w:val="left" w:pos="1624"/>
                <w:tab w:val="center" w:pos="5102"/>
              </w:tabs>
              <w:rPr>
                <w:sz w:val="24"/>
                <w:szCs w:val="24"/>
              </w:rPr>
            </w:pPr>
          </w:p>
          <w:p w:rsidR="00D031CC" w:rsidRPr="0096122E" w:rsidRDefault="00765FC3" w:rsidP="00D031CC">
            <w:pPr>
              <w:tabs>
                <w:tab w:val="left" w:pos="1624"/>
                <w:tab w:val="center" w:pos="5102"/>
              </w:tabs>
              <w:rPr>
                <w:sz w:val="24"/>
                <w:szCs w:val="24"/>
              </w:rPr>
            </w:pPr>
            <w:r w:rsidRPr="0096122E">
              <w:rPr>
                <w:sz w:val="24"/>
                <w:szCs w:val="24"/>
              </w:rPr>
              <w:t xml:space="preserve">Enhance Safeguarding Systems and Processes  </w:t>
            </w:r>
          </w:p>
        </w:tc>
      </w:tr>
    </w:tbl>
    <w:p w:rsidR="00ED6825" w:rsidRDefault="00ED6825">
      <w:pPr>
        <w:tabs>
          <w:tab w:val="left" w:pos="3402"/>
          <w:tab w:val="left" w:pos="3544"/>
        </w:tabs>
        <w:spacing w:after="0"/>
        <w:jc w:val="center"/>
        <w:rPr>
          <w:b/>
          <w:sz w:val="40"/>
          <w:szCs w:val="40"/>
        </w:rPr>
      </w:pPr>
    </w:p>
    <w:p w:rsidR="00ED6825" w:rsidRDefault="00ED6825">
      <w:pPr>
        <w:tabs>
          <w:tab w:val="left" w:pos="3402"/>
          <w:tab w:val="left" w:pos="3544"/>
        </w:tabs>
        <w:spacing w:after="0"/>
        <w:jc w:val="center"/>
        <w:rPr>
          <w:b/>
          <w:sz w:val="40"/>
          <w:szCs w:val="40"/>
        </w:rPr>
      </w:pPr>
    </w:p>
    <w:p w:rsidR="00ED6825" w:rsidRDefault="00936611">
      <w:pPr>
        <w:tabs>
          <w:tab w:val="left" w:pos="1624"/>
          <w:tab w:val="center" w:pos="5102"/>
        </w:tabs>
        <w:spacing w:after="0"/>
        <w:rPr>
          <w:b/>
          <w:sz w:val="20"/>
          <w:szCs w:val="20"/>
        </w:rPr>
      </w:pPr>
      <w:r>
        <w:rPr>
          <w:b/>
          <w:sz w:val="20"/>
          <w:szCs w:val="20"/>
        </w:rPr>
        <w:tab/>
      </w:r>
    </w:p>
    <w:p w:rsidR="00ED6825" w:rsidRDefault="00936611">
      <w:pPr>
        <w:tabs>
          <w:tab w:val="left" w:pos="1624"/>
          <w:tab w:val="center" w:pos="5102"/>
        </w:tabs>
        <w:spacing w:after="0"/>
        <w:rPr>
          <w:b/>
          <w:sz w:val="20"/>
          <w:szCs w:val="20"/>
        </w:rPr>
      </w:pPr>
      <w:r>
        <w:rPr>
          <w:b/>
          <w:sz w:val="20"/>
          <w:szCs w:val="20"/>
        </w:rPr>
        <w:tab/>
      </w:r>
    </w:p>
    <w:p w:rsidR="00ED6825" w:rsidRDefault="00ED6825">
      <w:pPr>
        <w:spacing w:after="0"/>
        <w:jc w:val="center"/>
        <w:rPr>
          <w:b/>
          <w:sz w:val="20"/>
          <w:szCs w:val="20"/>
        </w:rPr>
      </w:pPr>
    </w:p>
    <w:p w:rsidR="00ED6825" w:rsidRDefault="00ED6825">
      <w:pPr>
        <w:tabs>
          <w:tab w:val="left" w:pos="2629"/>
        </w:tabs>
        <w:spacing w:after="0"/>
        <w:jc w:val="center"/>
        <w:rPr>
          <w:b/>
          <w:sz w:val="28"/>
          <w:szCs w:val="28"/>
        </w:rPr>
      </w:pPr>
    </w:p>
    <w:p w:rsidR="00ED6825" w:rsidRDefault="00ED6825">
      <w:pPr>
        <w:tabs>
          <w:tab w:val="left" w:pos="2629"/>
        </w:tabs>
        <w:spacing w:after="0"/>
        <w:jc w:val="center"/>
        <w:rPr>
          <w:b/>
          <w:sz w:val="28"/>
          <w:szCs w:val="28"/>
        </w:rPr>
      </w:pPr>
    </w:p>
    <w:p w:rsidR="00ED6825" w:rsidRDefault="00ED6825">
      <w:pPr>
        <w:tabs>
          <w:tab w:val="left" w:pos="2629"/>
        </w:tabs>
        <w:spacing w:after="0"/>
        <w:jc w:val="center"/>
        <w:rPr>
          <w:b/>
          <w:sz w:val="28"/>
          <w:szCs w:val="28"/>
        </w:rPr>
      </w:pPr>
    </w:p>
    <w:p w:rsidR="00ED6825" w:rsidRDefault="00ED6825">
      <w:pPr>
        <w:tabs>
          <w:tab w:val="left" w:pos="2629"/>
        </w:tabs>
        <w:spacing w:after="0"/>
        <w:jc w:val="center"/>
        <w:rPr>
          <w:b/>
          <w:sz w:val="28"/>
          <w:szCs w:val="28"/>
        </w:rPr>
      </w:pPr>
    </w:p>
    <w:p w:rsidR="00ED6825" w:rsidRDefault="00ED6825">
      <w:pPr>
        <w:tabs>
          <w:tab w:val="left" w:pos="2629"/>
        </w:tabs>
        <w:spacing w:after="0"/>
        <w:jc w:val="center"/>
        <w:rPr>
          <w:b/>
          <w:sz w:val="28"/>
          <w:szCs w:val="28"/>
        </w:rPr>
      </w:pPr>
    </w:p>
    <w:p w:rsidR="00ED6825" w:rsidRDefault="00ED6825">
      <w:pPr>
        <w:tabs>
          <w:tab w:val="left" w:pos="2629"/>
        </w:tabs>
        <w:spacing w:after="0"/>
        <w:jc w:val="center"/>
        <w:rPr>
          <w:b/>
          <w:sz w:val="28"/>
          <w:szCs w:val="28"/>
        </w:rPr>
      </w:pPr>
    </w:p>
    <w:p w:rsidR="00ED6825" w:rsidRDefault="00ED6825">
      <w:pPr>
        <w:tabs>
          <w:tab w:val="left" w:pos="2629"/>
        </w:tabs>
        <w:spacing w:after="0"/>
        <w:jc w:val="center"/>
        <w:rPr>
          <w:b/>
          <w:sz w:val="28"/>
          <w:szCs w:val="28"/>
        </w:rPr>
      </w:pPr>
    </w:p>
    <w:p w:rsidR="00ED6825" w:rsidRDefault="00ED6825">
      <w:pPr>
        <w:tabs>
          <w:tab w:val="left" w:pos="2629"/>
        </w:tabs>
        <w:spacing w:after="0"/>
        <w:jc w:val="center"/>
        <w:rPr>
          <w:b/>
          <w:sz w:val="28"/>
          <w:szCs w:val="28"/>
        </w:rPr>
      </w:pPr>
    </w:p>
    <w:p w:rsidR="00ED6825" w:rsidRDefault="00ED6825">
      <w:pPr>
        <w:tabs>
          <w:tab w:val="left" w:pos="2629"/>
        </w:tabs>
        <w:spacing w:after="0"/>
        <w:jc w:val="center"/>
        <w:rPr>
          <w:b/>
          <w:sz w:val="28"/>
          <w:szCs w:val="28"/>
        </w:rPr>
      </w:pPr>
    </w:p>
    <w:p w:rsidR="00ED6825" w:rsidRDefault="00ED6825">
      <w:pPr>
        <w:tabs>
          <w:tab w:val="left" w:pos="2629"/>
        </w:tabs>
        <w:spacing w:after="0"/>
        <w:jc w:val="center"/>
        <w:rPr>
          <w:b/>
          <w:sz w:val="28"/>
          <w:szCs w:val="28"/>
        </w:rPr>
      </w:pPr>
    </w:p>
    <w:p w:rsidR="00ED6825" w:rsidRDefault="00ED6825">
      <w:pPr>
        <w:tabs>
          <w:tab w:val="left" w:pos="2629"/>
        </w:tabs>
        <w:spacing w:after="0"/>
        <w:jc w:val="center"/>
        <w:rPr>
          <w:b/>
          <w:sz w:val="28"/>
          <w:szCs w:val="28"/>
        </w:rPr>
      </w:pPr>
    </w:p>
    <w:p w:rsidR="00ED6825" w:rsidRDefault="00ED6825">
      <w:pPr>
        <w:tabs>
          <w:tab w:val="left" w:pos="2629"/>
        </w:tabs>
        <w:spacing w:after="0"/>
        <w:jc w:val="center"/>
        <w:rPr>
          <w:b/>
          <w:sz w:val="28"/>
          <w:szCs w:val="28"/>
        </w:rPr>
      </w:pPr>
    </w:p>
    <w:p w:rsidR="00ED6825" w:rsidRDefault="00ED6825">
      <w:pPr>
        <w:tabs>
          <w:tab w:val="left" w:pos="2629"/>
        </w:tabs>
        <w:spacing w:after="0"/>
        <w:jc w:val="center"/>
        <w:rPr>
          <w:b/>
          <w:sz w:val="28"/>
          <w:szCs w:val="28"/>
        </w:rPr>
      </w:pPr>
    </w:p>
    <w:p w:rsidR="00ED6825" w:rsidRDefault="00ED6825">
      <w:pPr>
        <w:jc w:val="both"/>
        <w:rPr>
          <w:b/>
          <w:sz w:val="20"/>
          <w:szCs w:val="20"/>
        </w:rPr>
      </w:pPr>
    </w:p>
    <w:p w:rsidR="00D031CC" w:rsidRDefault="00D031CC" w:rsidP="00D031CC">
      <w:pPr>
        <w:tabs>
          <w:tab w:val="left" w:pos="2629"/>
        </w:tabs>
        <w:spacing w:after="0"/>
        <w:ind w:left="360"/>
        <w:rPr>
          <w:b/>
          <w:color w:val="FF0000"/>
          <w:sz w:val="24"/>
          <w:szCs w:val="28"/>
        </w:rPr>
      </w:pPr>
    </w:p>
    <w:p w:rsidR="0022207F" w:rsidRDefault="0022207F" w:rsidP="00D031CC">
      <w:pPr>
        <w:tabs>
          <w:tab w:val="left" w:pos="2629"/>
        </w:tabs>
        <w:spacing w:after="0"/>
        <w:ind w:left="360"/>
        <w:rPr>
          <w:b/>
          <w:color w:val="FF0000"/>
          <w:sz w:val="24"/>
          <w:szCs w:val="28"/>
        </w:rPr>
      </w:pPr>
    </w:p>
    <w:p w:rsidR="0022207F" w:rsidRDefault="0022207F" w:rsidP="00D031CC">
      <w:pPr>
        <w:tabs>
          <w:tab w:val="left" w:pos="2629"/>
        </w:tabs>
        <w:spacing w:after="0"/>
        <w:ind w:left="360"/>
        <w:rPr>
          <w:b/>
          <w:color w:val="FF0000"/>
          <w:sz w:val="24"/>
          <w:szCs w:val="28"/>
        </w:rPr>
      </w:pPr>
    </w:p>
    <w:p w:rsidR="0022207F" w:rsidRDefault="0022207F" w:rsidP="00D031CC">
      <w:pPr>
        <w:tabs>
          <w:tab w:val="left" w:pos="2629"/>
        </w:tabs>
        <w:spacing w:after="0"/>
        <w:ind w:left="360"/>
        <w:rPr>
          <w:b/>
          <w:color w:val="FF0000"/>
          <w:sz w:val="24"/>
          <w:szCs w:val="28"/>
        </w:rPr>
      </w:pPr>
    </w:p>
    <w:p w:rsidR="008567C3" w:rsidRDefault="008567C3" w:rsidP="00D031CC">
      <w:pPr>
        <w:tabs>
          <w:tab w:val="left" w:pos="2629"/>
        </w:tabs>
        <w:spacing w:after="0"/>
        <w:ind w:left="360"/>
        <w:rPr>
          <w:b/>
          <w:color w:val="FF0000"/>
          <w:sz w:val="24"/>
          <w:szCs w:val="28"/>
        </w:rPr>
      </w:pPr>
    </w:p>
    <w:tbl>
      <w:tblPr>
        <w:tblW w:w="15390" w:type="dxa"/>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2"/>
        <w:gridCol w:w="3396"/>
        <w:gridCol w:w="900"/>
        <w:gridCol w:w="1000"/>
        <w:gridCol w:w="971"/>
        <w:gridCol w:w="2999"/>
        <w:gridCol w:w="945"/>
        <w:gridCol w:w="4298"/>
        <w:gridCol w:w="779"/>
      </w:tblGrid>
      <w:tr w:rsidR="008567C3" w:rsidRPr="008567C3" w:rsidTr="0056550A">
        <w:trPr>
          <w:gridBefore w:val="1"/>
          <w:wBefore w:w="102" w:type="dxa"/>
          <w:cantSplit/>
          <w:trHeight w:val="2512"/>
        </w:trPr>
        <w:tc>
          <w:tcPr>
            <w:tcW w:w="3396" w:type="dxa"/>
            <w:tcBorders>
              <w:top w:val="single" w:sz="4" w:space="0" w:color="12263F"/>
              <w:left w:val="single" w:sz="4" w:space="0" w:color="12263F"/>
              <w:bottom w:val="single" w:sz="4" w:space="0" w:color="12263F"/>
              <w:right w:val="single" w:sz="4" w:space="0" w:color="F8F8F8"/>
              <w:tl2br w:val="nil"/>
              <w:tr2bl w:val="nil"/>
            </w:tcBorders>
            <w:shd w:val="clear" w:color="auto" w:fill="D9D9D9"/>
            <w:tcMar>
              <w:top w:w="113" w:type="dxa"/>
              <w:bottom w:w="113" w:type="dxa"/>
            </w:tcMar>
          </w:tcPr>
          <w:p w:rsidR="008567C3" w:rsidRPr="008567C3" w:rsidRDefault="008567C3" w:rsidP="008567C3">
            <w:pPr>
              <w:spacing w:after="0" w:line="240" w:lineRule="auto"/>
              <w:rPr>
                <w:rFonts w:ascii="Bahnschrift Light Condensed" w:eastAsia="MS Mincho" w:hAnsi="Bahnschrift Light Condensed" w:cs="Times New Roman"/>
                <w:caps/>
                <w:color w:val="002060"/>
                <w:sz w:val="24"/>
                <w:szCs w:val="24"/>
              </w:rPr>
            </w:pPr>
            <w:r>
              <w:rPr>
                <w:rFonts w:ascii="Bahnschrift Light Condensed" w:eastAsia="MS Mincho" w:hAnsi="Bahnschrift Light Condensed" w:cs="Times New Roman"/>
                <w:caps/>
                <w:noProof/>
                <w:color w:val="002060"/>
                <w:sz w:val="24"/>
                <w:szCs w:val="24"/>
                <w:lang w:eastAsia="en-GB"/>
              </w:rPr>
              <w:lastRenderedPageBreak/>
              <w:drawing>
                <wp:inline distT="0" distB="0" distL="0" distR="0" wp14:anchorId="2B0D1A41">
                  <wp:extent cx="1718945" cy="1694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8945" cy="1694815"/>
                          </a:xfrm>
                          <a:prstGeom prst="rect">
                            <a:avLst/>
                          </a:prstGeom>
                          <a:noFill/>
                        </pic:spPr>
                      </pic:pic>
                    </a:graphicData>
                  </a:graphic>
                </wp:inline>
              </w:drawing>
            </w:r>
          </w:p>
        </w:tc>
        <w:tc>
          <w:tcPr>
            <w:tcW w:w="11892" w:type="dxa"/>
            <w:gridSpan w:val="7"/>
            <w:tcBorders>
              <w:top w:val="single" w:sz="4" w:space="0" w:color="12263F"/>
              <w:left w:val="single" w:sz="4" w:space="0" w:color="F8F8F8"/>
              <w:bottom w:val="single" w:sz="4" w:space="0" w:color="12263F"/>
              <w:right w:val="single" w:sz="4" w:space="0" w:color="12263F"/>
              <w:tl2br w:val="nil"/>
              <w:tr2bl w:val="nil"/>
            </w:tcBorders>
            <w:shd w:val="clear" w:color="auto" w:fill="D9D9D9"/>
            <w:tcMar>
              <w:top w:w="113" w:type="dxa"/>
              <w:bottom w:w="113" w:type="dxa"/>
            </w:tcMar>
          </w:tcPr>
          <w:p w:rsidR="008567C3" w:rsidRPr="008567C3" w:rsidRDefault="008567C3" w:rsidP="008567C3">
            <w:pPr>
              <w:spacing w:after="0" w:line="240" w:lineRule="auto"/>
              <w:rPr>
                <w:rFonts w:eastAsia="MS Mincho" w:cstheme="minorHAnsi"/>
                <w:caps/>
                <w:color w:val="44546A"/>
                <w:sz w:val="40"/>
                <w:szCs w:val="40"/>
              </w:rPr>
            </w:pPr>
            <w:r w:rsidRPr="008567C3">
              <w:rPr>
                <w:rFonts w:eastAsia="MS Mincho" w:cstheme="minorHAnsi"/>
                <w:caps/>
                <w:color w:val="44546A"/>
                <w:sz w:val="40"/>
                <w:szCs w:val="40"/>
              </w:rPr>
              <w:t>St Anthony’s School</w:t>
            </w:r>
          </w:p>
          <w:p w:rsidR="008567C3" w:rsidRPr="008567C3" w:rsidRDefault="008567C3" w:rsidP="008567C3">
            <w:pPr>
              <w:spacing w:after="0" w:line="240" w:lineRule="auto"/>
              <w:rPr>
                <w:rFonts w:eastAsia="MS Mincho" w:cstheme="minorHAnsi"/>
                <w:caps/>
                <w:color w:val="44546A"/>
                <w:sz w:val="40"/>
                <w:szCs w:val="40"/>
              </w:rPr>
            </w:pPr>
          </w:p>
          <w:p w:rsidR="008567C3" w:rsidRPr="008567C3" w:rsidRDefault="008567C3" w:rsidP="008567C3">
            <w:pPr>
              <w:spacing w:after="0" w:line="240" w:lineRule="auto"/>
              <w:rPr>
                <w:rFonts w:ascii="Bahnschrift Light Condensed" w:eastAsia="MS Mincho" w:hAnsi="Bahnschrift Light Condensed" w:cs="Times New Roman"/>
                <w:caps/>
                <w:color w:val="F8F8F8"/>
                <w:sz w:val="24"/>
                <w:szCs w:val="24"/>
              </w:rPr>
            </w:pPr>
            <w:r w:rsidRPr="008567C3">
              <w:rPr>
                <w:rFonts w:eastAsia="MS Mincho" w:cstheme="minorHAnsi"/>
                <w:caps/>
                <w:color w:val="44546A"/>
                <w:sz w:val="40"/>
                <w:szCs w:val="40"/>
              </w:rPr>
              <w:t>school self evaluation</w:t>
            </w:r>
            <w:r>
              <w:rPr>
                <w:rFonts w:eastAsia="MS Mincho" w:cstheme="minorHAnsi"/>
                <w:caps/>
                <w:color w:val="44546A"/>
                <w:sz w:val="40"/>
                <w:szCs w:val="40"/>
              </w:rPr>
              <w:t xml:space="preserve"> </w:t>
            </w:r>
            <w:r w:rsidRPr="008567C3">
              <w:rPr>
                <w:rFonts w:eastAsia="MS Mincho" w:cstheme="minorHAnsi"/>
                <w:caps/>
                <w:color w:val="44546A"/>
                <w:sz w:val="40"/>
                <w:szCs w:val="40"/>
              </w:rPr>
              <w:t>2022-23</w:t>
            </w:r>
          </w:p>
        </w:tc>
      </w:tr>
      <w:tr w:rsidR="008567C3" w:rsidRPr="008567C3" w:rsidTr="0056550A">
        <w:trPr>
          <w:gridBefore w:val="1"/>
          <w:wBefore w:w="102" w:type="dxa"/>
          <w:cantSplit/>
          <w:trHeight w:val="334"/>
        </w:trPr>
        <w:tc>
          <w:tcPr>
            <w:tcW w:w="15288" w:type="dxa"/>
            <w:gridSpan w:val="8"/>
            <w:shd w:val="clear" w:color="auto" w:fill="DEEAF6"/>
            <w:tcMar>
              <w:top w:w="113" w:type="dxa"/>
              <w:bottom w:w="113" w:type="dxa"/>
            </w:tcMar>
          </w:tcPr>
          <w:p w:rsidR="008567C3" w:rsidRPr="008567C3" w:rsidRDefault="008567C3" w:rsidP="008567C3">
            <w:pPr>
              <w:spacing w:after="60" w:line="240" w:lineRule="auto"/>
              <w:rPr>
                <w:rFonts w:eastAsia="MS Mincho" w:cstheme="minorHAnsi"/>
                <w:sz w:val="24"/>
                <w:szCs w:val="24"/>
              </w:rPr>
            </w:pPr>
            <w:r w:rsidRPr="008567C3">
              <w:rPr>
                <w:rFonts w:eastAsia="MS Mincho" w:cstheme="minorHAnsi"/>
                <w:sz w:val="24"/>
                <w:szCs w:val="24"/>
              </w:rPr>
              <w:t>Most recent Ofsted Grade: Good  Dat</w:t>
            </w:r>
            <w:r>
              <w:rPr>
                <w:rFonts w:eastAsia="MS Mincho" w:cstheme="minorHAnsi"/>
                <w:sz w:val="24"/>
                <w:szCs w:val="24"/>
              </w:rPr>
              <w:t>e of last inspection 2</w:t>
            </w:r>
            <w:r w:rsidRPr="008567C3">
              <w:rPr>
                <w:rFonts w:eastAsia="MS Mincho" w:cstheme="minorHAnsi"/>
                <w:sz w:val="24"/>
                <w:szCs w:val="24"/>
                <w:vertAlign w:val="superscript"/>
              </w:rPr>
              <w:t>nd</w:t>
            </w:r>
            <w:r>
              <w:rPr>
                <w:rFonts w:eastAsia="MS Mincho" w:cstheme="minorHAnsi"/>
                <w:sz w:val="24"/>
                <w:szCs w:val="24"/>
              </w:rPr>
              <w:t xml:space="preserve"> </w:t>
            </w:r>
            <w:r w:rsidRPr="008567C3">
              <w:rPr>
                <w:rFonts w:eastAsia="MS Mincho" w:cstheme="minorHAnsi"/>
                <w:sz w:val="24"/>
                <w:szCs w:val="24"/>
              </w:rPr>
              <w:t>July</w:t>
            </w:r>
            <w:r>
              <w:rPr>
                <w:rFonts w:eastAsia="MS Mincho" w:cstheme="minorHAnsi"/>
                <w:sz w:val="24"/>
                <w:szCs w:val="24"/>
              </w:rPr>
              <w:t xml:space="preserve"> </w:t>
            </w:r>
            <w:r w:rsidRPr="008567C3">
              <w:rPr>
                <w:rFonts w:eastAsia="MS Mincho" w:cstheme="minorHAnsi"/>
                <w:sz w:val="24"/>
                <w:szCs w:val="24"/>
              </w:rPr>
              <w:t>2019</w:t>
            </w:r>
          </w:p>
        </w:tc>
      </w:tr>
      <w:tr w:rsidR="008567C3" w:rsidRPr="008567C3" w:rsidTr="0056550A">
        <w:trPr>
          <w:gridBefore w:val="1"/>
          <w:wBefore w:w="102" w:type="dxa"/>
          <w:cantSplit/>
          <w:trHeight w:val="344"/>
        </w:trPr>
        <w:tc>
          <w:tcPr>
            <w:tcW w:w="6267" w:type="dxa"/>
            <w:gridSpan w:val="4"/>
            <w:shd w:val="clear" w:color="auto" w:fill="DEEAF6"/>
            <w:tcMar>
              <w:top w:w="113" w:type="dxa"/>
              <w:bottom w:w="113" w:type="dxa"/>
            </w:tcMar>
          </w:tcPr>
          <w:p w:rsidR="008567C3" w:rsidRPr="008567C3" w:rsidRDefault="008567C3" w:rsidP="008567C3">
            <w:pPr>
              <w:spacing w:after="60" w:line="240" w:lineRule="auto"/>
              <w:rPr>
                <w:rFonts w:eastAsia="MS Mincho" w:cstheme="minorHAnsi"/>
                <w:sz w:val="24"/>
                <w:szCs w:val="24"/>
              </w:rPr>
            </w:pPr>
            <w:r w:rsidRPr="008567C3">
              <w:rPr>
                <w:rFonts w:eastAsia="MS Mincho" w:cstheme="minorHAnsi"/>
                <w:sz w:val="24"/>
                <w:szCs w:val="24"/>
              </w:rPr>
              <w:t>Areas to improve</w:t>
            </w:r>
          </w:p>
        </w:tc>
        <w:tc>
          <w:tcPr>
            <w:tcW w:w="9021" w:type="dxa"/>
            <w:gridSpan w:val="4"/>
            <w:shd w:val="clear" w:color="auto" w:fill="DEEAF6"/>
            <w:tcMar>
              <w:top w:w="113" w:type="dxa"/>
              <w:bottom w:w="113" w:type="dxa"/>
            </w:tcMar>
          </w:tcPr>
          <w:p w:rsidR="008567C3" w:rsidRPr="008567C3" w:rsidRDefault="008567C3" w:rsidP="008567C3">
            <w:pPr>
              <w:spacing w:after="60" w:line="240" w:lineRule="auto"/>
              <w:rPr>
                <w:rFonts w:eastAsia="MS Mincho" w:cstheme="minorHAnsi"/>
                <w:sz w:val="24"/>
                <w:szCs w:val="24"/>
              </w:rPr>
            </w:pPr>
            <w:r w:rsidRPr="008567C3">
              <w:rPr>
                <w:rFonts w:eastAsia="MS Mincho" w:cstheme="minorHAnsi"/>
                <w:sz w:val="24"/>
                <w:szCs w:val="24"/>
              </w:rPr>
              <w:t>Progress</w:t>
            </w:r>
          </w:p>
        </w:tc>
      </w:tr>
      <w:tr w:rsidR="008567C3" w:rsidRPr="008567C3" w:rsidTr="0056550A">
        <w:trPr>
          <w:gridBefore w:val="1"/>
          <w:wBefore w:w="102" w:type="dxa"/>
          <w:cantSplit/>
          <w:trHeight w:val="3795"/>
        </w:trPr>
        <w:tc>
          <w:tcPr>
            <w:tcW w:w="6267" w:type="dxa"/>
            <w:gridSpan w:val="4"/>
            <w:shd w:val="clear" w:color="auto" w:fill="auto"/>
            <w:tcMar>
              <w:top w:w="113" w:type="dxa"/>
              <w:bottom w:w="113" w:type="dxa"/>
            </w:tcMar>
          </w:tcPr>
          <w:p w:rsidR="008567C3" w:rsidRPr="0056550A" w:rsidRDefault="008567C3" w:rsidP="008567C3">
            <w:pPr>
              <w:spacing w:after="160" w:line="259" w:lineRule="auto"/>
              <w:rPr>
                <w:rFonts w:ascii="Calibri" w:eastAsia="Calibri" w:hAnsi="Calibri" w:cs="Times New Roman"/>
                <w:sz w:val="18"/>
                <w:szCs w:val="18"/>
              </w:rPr>
            </w:pPr>
            <w:r w:rsidRPr="0056550A">
              <w:rPr>
                <w:rFonts w:ascii="Calibri" w:eastAsia="Calibri" w:hAnsi="Calibri" w:cs="Times New Roman"/>
                <w:sz w:val="18"/>
                <w:szCs w:val="18"/>
              </w:rPr>
              <w:t xml:space="preserve">Leaders and those responsible for governance should ensure that: </w:t>
            </w:r>
          </w:p>
          <w:p w:rsidR="008567C3" w:rsidRPr="0056550A" w:rsidRDefault="008567C3" w:rsidP="008567C3">
            <w:pPr>
              <w:spacing w:after="160" w:line="259" w:lineRule="auto"/>
              <w:rPr>
                <w:rFonts w:ascii="Calibri" w:eastAsia="Calibri" w:hAnsi="Calibri" w:cs="Times New Roman"/>
                <w:sz w:val="18"/>
                <w:szCs w:val="18"/>
              </w:rPr>
            </w:pPr>
            <w:r w:rsidRPr="0056550A">
              <w:rPr>
                <w:rFonts w:ascii="Calibri" w:eastAsia="Calibri" w:hAnsi="Calibri" w:cs="Times New Roman"/>
                <w:sz w:val="18"/>
                <w:szCs w:val="18"/>
              </w:rPr>
              <w:t xml:space="preserve">• Middle leaders develop their expertise, thereby enabling them to drive improvements in teaching and learning in the areas for which they are responsible </w:t>
            </w:r>
          </w:p>
          <w:p w:rsidR="008567C3" w:rsidRPr="0056550A" w:rsidRDefault="008567C3" w:rsidP="008567C3">
            <w:pPr>
              <w:spacing w:after="160" w:line="259" w:lineRule="auto"/>
              <w:rPr>
                <w:rFonts w:ascii="Calibri" w:eastAsia="Calibri" w:hAnsi="Calibri" w:cs="Times New Roman"/>
                <w:sz w:val="18"/>
                <w:szCs w:val="18"/>
              </w:rPr>
            </w:pPr>
            <w:r w:rsidRPr="0056550A">
              <w:rPr>
                <w:rFonts w:ascii="Calibri" w:eastAsia="Calibri" w:hAnsi="Calibri" w:cs="Times New Roman"/>
                <w:sz w:val="18"/>
                <w:szCs w:val="18"/>
              </w:rPr>
              <w:t xml:space="preserve">• In mathematics there is timely, appropriate challenge so that the most able pupils make stronger progress. </w:t>
            </w:r>
          </w:p>
          <w:p w:rsidR="008567C3" w:rsidRPr="0056550A" w:rsidRDefault="008567C3" w:rsidP="008567C3">
            <w:pPr>
              <w:spacing w:after="160" w:line="259" w:lineRule="auto"/>
              <w:rPr>
                <w:rFonts w:ascii="Calibri" w:eastAsia="Calibri" w:hAnsi="Calibri" w:cs="Times New Roman"/>
                <w:sz w:val="18"/>
                <w:szCs w:val="18"/>
              </w:rPr>
            </w:pPr>
          </w:p>
        </w:tc>
        <w:tc>
          <w:tcPr>
            <w:tcW w:w="9021" w:type="dxa"/>
            <w:gridSpan w:val="4"/>
            <w:shd w:val="clear" w:color="auto" w:fill="auto"/>
            <w:tcMar>
              <w:top w:w="113" w:type="dxa"/>
              <w:bottom w:w="113" w:type="dxa"/>
            </w:tcMar>
          </w:tcPr>
          <w:p w:rsidR="008567C3" w:rsidRPr="0056550A" w:rsidRDefault="008567C3" w:rsidP="0056550A">
            <w:pPr>
              <w:tabs>
                <w:tab w:val="left" w:pos="1729"/>
              </w:tabs>
              <w:spacing w:after="0" w:line="259" w:lineRule="auto"/>
              <w:rPr>
                <w:rFonts w:ascii="Calibri" w:eastAsia="Calibri" w:hAnsi="Calibri" w:cs="Times New Roman"/>
                <w:b/>
                <w:sz w:val="18"/>
                <w:szCs w:val="18"/>
              </w:rPr>
            </w:pPr>
            <w:r w:rsidRPr="0056550A">
              <w:rPr>
                <w:rFonts w:ascii="Calibri" w:eastAsia="Calibri" w:hAnsi="Calibri" w:cs="Times New Roman"/>
                <w:bCs/>
                <w:sz w:val="18"/>
                <w:szCs w:val="18"/>
              </w:rPr>
              <w:t>The areas for improvement have been addressed since the inspection.</w:t>
            </w:r>
          </w:p>
          <w:p w:rsidR="008567C3" w:rsidRPr="0056550A" w:rsidRDefault="0056550A" w:rsidP="0056550A">
            <w:pPr>
              <w:numPr>
                <w:ilvl w:val="0"/>
                <w:numId w:val="41"/>
              </w:numPr>
              <w:tabs>
                <w:tab w:val="left" w:pos="1729"/>
              </w:tabs>
              <w:spacing w:after="0" w:line="259" w:lineRule="auto"/>
              <w:rPr>
                <w:rFonts w:ascii="Calibri" w:eastAsia="Calibri" w:hAnsi="Calibri" w:cs="Times New Roman"/>
                <w:bCs/>
                <w:sz w:val="18"/>
                <w:szCs w:val="18"/>
              </w:rPr>
            </w:pPr>
            <w:r w:rsidRPr="0056550A">
              <w:rPr>
                <w:rFonts w:ascii="Calibri" w:eastAsia="Calibri" w:hAnsi="Calibri" w:cs="Times New Roman"/>
                <w:bCs/>
                <w:sz w:val="18"/>
                <w:szCs w:val="18"/>
              </w:rPr>
              <w:t>We have</w:t>
            </w:r>
            <w:r w:rsidR="008567C3" w:rsidRPr="0056550A">
              <w:rPr>
                <w:rFonts w:ascii="Calibri" w:eastAsia="Calibri" w:hAnsi="Calibri" w:cs="Times New Roman"/>
                <w:bCs/>
                <w:sz w:val="18"/>
                <w:szCs w:val="18"/>
              </w:rPr>
              <w:t xml:space="preserve"> extended Sen</w:t>
            </w:r>
            <w:r w:rsidRPr="0056550A">
              <w:rPr>
                <w:rFonts w:ascii="Calibri" w:eastAsia="Calibri" w:hAnsi="Calibri" w:cs="Times New Roman"/>
                <w:bCs/>
                <w:sz w:val="18"/>
                <w:szCs w:val="18"/>
              </w:rPr>
              <w:t>ior Leadership Team meetings each</w:t>
            </w:r>
            <w:r w:rsidR="008567C3" w:rsidRPr="0056550A">
              <w:rPr>
                <w:rFonts w:ascii="Calibri" w:eastAsia="Calibri" w:hAnsi="Calibri" w:cs="Times New Roman"/>
                <w:bCs/>
                <w:sz w:val="18"/>
                <w:szCs w:val="18"/>
              </w:rPr>
              <w:t xml:space="preserve"> term.  These are held to ensure that that the school’s vision is clear to senior staff and curriculum leaders and the school development plan is developed/informed by all. </w:t>
            </w:r>
          </w:p>
          <w:p w:rsidR="008567C3" w:rsidRPr="0056550A" w:rsidRDefault="008567C3" w:rsidP="0056550A">
            <w:pPr>
              <w:numPr>
                <w:ilvl w:val="0"/>
                <w:numId w:val="41"/>
              </w:numPr>
              <w:tabs>
                <w:tab w:val="left" w:pos="1729"/>
              </w:tabs>
              <w:spacing w:after="0" w:line="259" w:lineRule="auto"/>
              <w:rPr>
                <w:rFonts w:ascii="Calibri" w:eastAsia="Calibri" w:hAnsi="Calibri" w:cs="Times New Roman"/>
                <w:bCs/>
                <w:sz w:val="18"/>
                <w:szCs w:val="18"/>
              </w:rPr>
            </w:pPr>
            <w:r w:rsidRPr="0056550A">
              <w:rPr>
                <w:rFonts w:ascii="Calibri" w:eastAsia="Calibri" w:hAnsi="Calibri" w:cs="Times New Roman"/>
                <w:bCs/>
                <w:sz w:val="18"/>
                <w:szCs w:val="18"/>
              </w:rPr>
              <w:t>There is clarity for staff and clear lines of accountability for curriculum areas</w:t>
            </w:r>
          </w:p>
          <w:p w:rsidR="008567C3" w:rsidRPr="0056550A" w:rsidRDefault="008567C3" w:rsidP="0056550A">
            <w:pPr>
              <w:numPr>
                <w:ilvl w:val="0"/>
                <w:numId w:val="41"/>
              </w:numPr>
              <w:tabs>
                <w:tab w:val="left" w:pos="1729"/>
              </w:tabs>
              <w:spacing w:after="0" w:line="259" w:lineRule="auto"/>
              <w:rPr>
                <w:rFonts w:ascii="Calibri" w:eastAsia="Calibri" w:hAnsi="Calibri" w:cs="Times New Roman"/>
                <w:bCs/>
                <w:sz w:val="18"/>
                <w:szCs w:val="18"/>
              </w:rPr>
            </w:pPr>
            <w:r w:rsidRPr="0056550A">
              <w:rPr>
                <w:rFonts w:ascii="Calibri" w:eastAsia="Calibri" w:hAnsi="Calibri" w:cs="Times New Roman"/>
                <w:bCs/>
                <w:sz w:val="18"/>
                <w:szCs w:val="18"/>
              </w:rPr>
              <w:t>Curriculum leads have reviewed the OfSTED framework and have developed responses if asked about the Intent, Implementation and Impact of their work, responses are based on feedback from other Ksent schools and other sources.  This remains a focus when we are again able to have peer-to-peer reviews.</w:t>
            </w:r>
          </w:p>
          <w:p w:rsidR="0056550A" w:rsidRPr="0056550A" w:rsidRDefault="0056550A" w:rsidP="0056550A">
            <w:pPr>
              <w:numPr>
                <w:ilvl w:val="0"/>
                <w:numId w:val="41"/>
              </w:numPr>
              <w:tabs>
                <w:tab w:val="left" w:pos="1729"/>
              </w:tabs>
              <w:spacing w:after="0" w:line="259" w:lineRule="auto"/>
              <w:rPr>
                <w:rFonts w:ascii="Calibri" w:eastAsia="Calibri" w:hAnsi="Calibri" w:cs="Times New Roman"/>
                <w:bCs/>
                <w:sz w:val="18"/>
                <w:szCs w:val="18"/>
              </w:rPr>
            </w:pPr>
            <w:r w:rsidRPr="0056550A">
              <w:rPr>
                <w:rFonts w:ascii="Calibri" w:eastAsia="Calibri" w:hAnsi="Calibri" w:cs="Times New Roman"/>
                <w:bCs/>
                <w:sz w:val="18"/>
                <w:szCs w:val="18"/>
              </w:rPr>
              <w:t>Curriculum leaders provide training to teaching staff at department meetings</w:t>
            </w:r>
          </w:p>
          <w:p w:rsidR="008567C3" w:rsidRPr="0056550A" w:rsidRDefault="008567C3" w:rsidP="0056550A">
            <w:pPr>
              <w:numPr>
                <w:ilvl w:val="0"/>
                <w:numId w:val="41"/>
              </w:numPr>
              <w:tabs>
                <w:tab w:val="left" w:pos="1729"/>
              </w:tabs>
              <w:spacing w:after="0" w:line="259" w:lineRule="auto"/>
              <w:rPr>
                <w:rFonts w:ascii="Calibri" w:eastAsia="Calibri" w:hAnsi="Calibri" w:cs="Times New Roman"/>
                <w:bCs/>
                <w:sz w:val="18"/>
                <w:szCs w:val="18"/>
              </w:rPr>
            </w:pPr>
            <w:r w:rsidRPr="0056550A">
              <w:rPr>
                <w:rFonts w:ascii="Calibri" w:eastAsia="Calibri" w:hAnsi="Calibri" w:cs="Times New Roman"/>
                <w:bCs/>
                <w:sz w:val="18"/>
                <w:szCs w:val="18"/>
              </w:rPr>
              <w:t>P Stewart SIP The Education People provided training sessions , SLT about OfSTED prep and the information needed for the initial 90 minute phone call and one to Curriculum Leaders and Subject Specialists about Deep Dive</w:t>
            </w:r>
          </w:p>
          <w:p w:rsidR="0056550A" w:rsidRPr="0056550A" w:rsidRDefault="0056550A" w:rsidP="0056550A">
            <w:pPr>
              <w:tabs>
                <w:tab w:val="left" w:pos="1729"/>
              </w:tabs>
              <w:spacing w:after="0" w:line="259" w:lineRule="auto"/>
              <w:rPr>
                <w:rFonts w:ascii="Calibri" w:eastAsia="Calibri" w:hAnsi="Calibri" w:cs="Times New Roman"/>
                <w:bCs/>
                <w:sz w:val="18"/>
                <w:szCs w:val="18"/>
              </w:rPr>
            </w:pPr>
          </w:p>
          <w:p w:rsidR="0056550A" w:rsidRPr="0056550A" w:rsidRDefault="0056550A" w:rsidP="0056550A">
            <w:pPr>
              <w:tabs>
                <w:tab w:val="left" w:pos="1729"/>
              </w:tabs>
              <w:spacing w:after="0" w:line="259" w:lineRule="auto"/>
              <w:rPr>
                <w:rFonts w:ascii="Calibri" w:eastAsia="Calibri" w:hAnsi="Calibri" w:cs="Times New Roman"/>
                <w:bCs/>
                <w:sz w:val="18"/>
                <w:szCs w:val="18"/>
              </w:rPr>
            </w:pPr>
            <w:r w:rsidRPr="0056550A">
              <w:rPr>
                <w:rFonts w:ascii="Calibri" w:eastAsia="Calibri" w:hAnsi="Calibri" w:cs="Times New Roman"/>
                <w:bCs/>
                <w:sz w:val="18"/>
                <w:szCs w:val="18"/>
              </w:rPr>
              <w:t>Appropriate challenge for most able in maths:</w:t>
            </w:r>
          </w:p>
          <w:p w:rsidR="0056550A" w:rsidRPr="0056550A" w:rsidRDefault="0056550A" w:rsidP="0056550A">
            <w:pPr>
              <w:numPr>
                <w:ilvl w:val="0"/>
                <w:numId w:val="44"/>
              </w:numPr>
              <w:tabs>
                <w:tab w:val="left" w:pos="1729"/>
              </w:tabs>
              <w:spacing w:after="0" w:line="259" w:lineRule="auto"/>
              <w:ind w:left="360"/>
              <w:rPr>
                <w:rFonts w:ascii="Calibri" w:eastAsia="Calibri" w:hAnsi="Calibri" w:cs="Times New Roman"/>
                <w:bCs/>
                <w:sz w:val="18"/>
                <w:szCs w:val="18"/>
              </w:rPr>
            </w:pPr>
            <w:r>
              <w:rPr>
                <w:rFonts w:ascii="Calibri" w:eastAsia="Calibri" w:hAnsi="Calibri" w:cs="Times New Roman"/>
                <w:bCs/>
                <w:sz w:val="18"/>
                <w:szCs w:val="18"/>
              </w:rPr>
              <w:t xml:space="preserve">The curriculum has been </w:t>
            </w:r>
            <w:r w:rsidRPr="0056550A">
              <w:rPr>
                <w:rFonts w:ascii="Calibri" w:eastAsia="Calibri" w:hAnsi="Calibri" w:cs="Times New Roman"/>
                <w:bCs/>
                <w:sz w:val="18"/>
                <w:szCs w:val="18"/>
              </w:rPr>
              <w:t xml:space="preserve">designed to ensure opportunities for mastery are frequent and varied. </w:t>
            </w:r>
          </w:p>
          <w:p w:rsidR="0056550A" w:rsidRPr="0056550A" w:rsidRDefault="0056550A" w:rsidP="0056550A">
            <w:pPr>
              <w:numPr>
                <w:ilvl w:val="0"/>
                <w:numId w:val="44"/>
              </w:numPr>
              <w:tabs>
                <w:tab w:val="left" w:pos="1729"/>
              </w:tabs>
              <w:spacing w:after="0" w:line="259" w:lineRule="auto"/>
              <w:ind w:left="360"/>
              <w:rPr>
                <w:rFonts w:ascii="Calibri" w:eastAsia="Calibri" w:hAnsi="Calibri" w:cs="Times New Roman"/>
                <w:bCs/>
                <w:sz w:val="18"/>
                <w:szCs w:val="18"/>
              </w:rPr>
            </w:pPr>
            <w:r w:rsidRPr="0056550A">
              <w:rPr>
                <w:rFonts w:ascii="Calibri" w:eastAsia="Calibri" w:hAnsi="Calibri" w:cs="Times New Roman"/>
                <w:bCs/>
                <w:sz w:val="18"/>
                <w:szCs w:val="18"/>
              </w:rPr>
              <w:t>Pupils who make more rapid progress in skills and knowledge can move on to a range of learning opportunities that are designed to support the embedding of these in long term memory.</w:t>
            </w:r>
          </w:p>
          <w:p w:rsidR="0056550A" w:rsidRPr="0056550A" w:rsidRDefault="0056550A" w:rsidP="0056550A">
            <w:pPr>
              <w:numPr>
                <w:ilvl w:val="0"/>
                <w:numId w:val="44"/>
              </w:numPr>
              <w:tabs>
                <w:tab w:val="left" w:pos="1729"/>
              </w:tabs>
              <w:spacing w:after="0" w:line="259" w:lineRule="auto"/>
              <w:ind w:left="360"/>
              <w:rPr>
                <w:rFonts w:ascii="Calibri" w:eastAsia="Calibri" w:hAnsi="Calibri" w:cs="Times New Roman"/>
                <w:bCs/>
                <w:sz w:val="18"/>
                <w:szCs w:val="18"/>
              </w:rPr>
            </w:pPr>
            <w:r w:rsidRPr="0056550A">
              <w:rPr>
                <w:rFonts w:ascii="Calibri" w:eastAsia="Calibri" w:hAnsi="Calibri" w:cs="Times New Roman"/>
                <w:bCs/>
                <w:sz w:val="18"/>
                <w:szCs w:val="18"/>
              </w:rPr>
              <w:t>Mastery and applied maths experiences are provided for all pupils. They are differentiated to ensure more able continue to derive enjoyment and challenge from them.</w:t>
            </w:r>
          </w:p>
          <w:p w:rsidR="003C6A3E" w:rsidRDefault="0056550A" w:rsidP="0056550A">
            <w:pPr>
              <w:numPr>
                <w:ilvl w:val="0"/>
                <w:numId w:val="44"/>
              </w:numPr>
              <w:tabs>
                <w:tab w:val="left" w:pos="1729"/>
              </w:tabs>
              <w:spacing w:after="0" w:line="259" w:lineRule="auto"/>
              <w:ind w:left="360"/>
              <w:rPr>
                <w:rFonts w:ascii="Calibri" w:eastAsia="Calibri" w:hAnsi="Calibri" w:cs="Times New Roman"/>
                <w:bCs/>
                <w:sz w:val="18"/>
                <w:szCs w:val="18"/>
              </w:rPr>
            </w:pPr>
            <w:r w:rsidRPr="0056550A">
              <w:rPr>
                <w:rFonts w:ascii="Calibri" w:eastAsia="Calibri" w:hAnsi="Calibri" w:cs="Times New Roman"/>
                <w:bCs/>
                <w:sz w:val="18"/>
                <w:szCs w:val="18"/>
              </w:rPr>
              <w:t>Progress is look</w:t>
            </w:r>
            <w:r>
              <w:rPr>
                <w:rFonts w:ascii="Calibri" w:eastAsia="Calibri" w:hAnsi="Calibri" w:cs="Times New Roman"/>
                <w:bCs/>
                <w:sz w:val="18"/>
                <w:szCs w:val="18"/>
              </w:rPr>
              <w:t>ed</w:t>
            </w:r>
            <w:r w:rsidRPr="0056550A">
              <w:rPr>
                <w:rFonts w:ascii="Calibri" w:eastAsia="Calibri" w:hAnsi="Calibri" w:cs="Times New Roman"/>
                <w:bCs/>
                <w:sz w:val="18"/>
                <w:szCs w:val="18"/>
              </w:rPr>
              <w:t xml:space="preserve"> at in the round. Progression towards the end point of entry-level qualifications is considered. Of equal importance is the acquisition of skills and knowledge that will provide learners with useful skills in adult life.</w:t>
            </w:r>
          </w:p>
          <w:p w:rsidR="0056550A" w:rsidRPr="0056550A" w:rsidRDefault="0056550A" w:rsidP="0056550A">
            <w:pPr>
              <w:tabs>
                <w:tab w:val="left" w:pos="1729"/>
              </w:tabs>
              <w:spacing w:after="0" w:line="259" w:lineRule="auto"/>
              <w:rPr>
                <w:rFonts w:ascii="Calibri" w:eastAsia="Calibri" w:hAnsi="Calibri" w:cs="Times New Roman"/>
                <w:bCs/>
                <w:sz w:val="18"/>
                <w:szCs w:val="18"/>
              </w:rPr>
            </w:pPr>
          </w:p>
        </w:tc>
      </w:tr>
      <w:tr w:rsidR="00A74574" w:rsidTr="00A7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15390" w:type="dxa"/>
            <w:gridSpan w:val="9"/>
            <w:tcBorders>
              <w:top w:val="single" w:sz="8" w:space="0" w:color="auto"/>
              <w:left w:val="single" w:sz="8" w:space="0" w:color="auto"/>
              <w:bottom w:val="single" w:sz="8" w:space="0" w:color="auto"/>
              <w:right w:val="single" w:sz="8" w:space="0" w:color="auto"/>
            </w:tcBorders>
            <w:shd w:val="clear" w:color="auto" w:fill="9BC2E6"/>
            <w:vAlign w:val="center"/>
          </w:tcPr>
          <w:p w:rsidR="00A74574" w:rsidRPr="00FA3B36" w:rsidRDefault="003C4BED" w:rsidP="00A74574">
            <w:pPr>
              <w:jc w:val="center"/>
              <w:rPr>
                <w:rFonts w:ascii="Verdana" w:hAnsi="Verdana"/>
                <w:sz w:val="18"/>
                <w:szCs w:val="18"/>
              </w:rPr>
            </w:pPr>
            <w:r>
              <w:rPr>
                <w:rFonts w:ascii="Verdana" w:eastAsia="Bahnschrift Light Condensed" w:hAnsi="Verdana" w:cs="Bahnschrift Light Condensed"/>
                <w:bCs/>
                <w:color w:val="000000" w:themeColor="text1"/>
                <w:sz w:val="18"/>
                <w:szCs w:val="18"/>
              </w:rPr>
              <w:lastRenderedPageBreak/>
              <w:t>School Context Term 1</w:t>
            </w:r>
          </w:p>
        </w:tc>
      </w:tr>
      <w:tr w:rsidR="00A74574" w:rsidTr="005655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4398" w:type="dxa"/>
            <w:gridSpan w:val="3"/>
            <w:tcBorders>
              <w:top w:val="single" w:sz="8" w:space="0" w:color="auto"/>
              <w:left w:val="single" w:sz="8" w:space="0" w:color="auto"/>
              <w:bottom w:val="single" w:sz="8" w:space="0" w:color="auto"/>
              <w:right w:val="single" w:sz="8" w:space="0" w:color="auto"/>
            </w:tcBorders>
            <w:vAlign w:val="center"/>
          </w:tcPr>
          <w:p w:rsidR="00A74574" w:rsidRPr="00FA3B36" w:rsidRDefault="00A74574" w:rsidP="00763B28">
            <w:pPr>
              <w:rPr>
                <w:rFonts w:ascii="Verdana" w:hAnsi="Verdana"/>
                <w:sz w:val="18"/>
                <w:szCs w:val="18"/>
              </w:rPr>
            </w:pPr>
            <w:r w:rsidRPr="00FA3B36">
              <w:rPr>
                <w:rFonts w:ascii="Verdana" w:eastAsia="Bahnschrift Light Condensed" w:hAnsi="Verdana" w:cs="Bahnschrift Light Condensed"/>
                <w:color w:val="000000" w:themeColor="text1"/>
                <w:sz w:val="18"/>
                <w:szCs w:val="18"/>
              </w:rPr>
              <w:t xml:space="preserve">Number of students on roll </w:t>
            </w:r>
          </w:p>
        </w:tc>
        <w:tc>
          <w:tcPr>
            <w:tcW w:w="1000" w:type="dxa"/>
            <w:tcBorders>
              <w:top w:val="nil"/>
              <w:left w:val="single" w:sz="8" w:space="0" w:color="auto"/>
              <w:bottom w:val="single" w:sz="8" w:space="0" w:color="auto"/>
              <w:right w:val="single" w:sz="8" w:space="0" w:color="auto"/>
            </w:tcBorders>
            <w:vAlign w:val="center"/>
          </w:tcPr>
          <w:p w:rsidR="00A74574" w:rsidRPr="00FA3B36" w:rsidRDefault="00A74574" w:rsidP="00A74574">
            <w:pPr>
              <w:rPr>
                <w:rFonts w:ascii="Verdana" w:hAnsi="Verdana"/>
                <w:sz w:val="18"/>
                <w:szCs w:val="18"/>
              </w:rPr>
            </w:pPr>
            <w:r w:rsidRPr="00FA3B36">
              <w:rPr>
                <w:rFonts w:ascii="Verdana" w:hAnsi="Verdana"/>
                <w:sz w:val="18"/>
                <w:szCs w:val="18"/>
              </w:rPr>
              <w:t xml:space="preserve"> 107</w:t>
            </w:r>
          </w:p>
        </w:tc>
        <w:tc>
          <w:tcPr>
            <w:tcW w:w="3970" w:type="dxa"/>
            <w:gridSpan w:val="2"/>
            <w:tcBorders>
              <w:top w:val="nil"/>
              <w:left w:val="single" w:sz="8" w:space="0" w:color="auto"/>
              <w:bottom w:val="single" w:sz="8" w:space="0" w:color="auto"/>
              <w:right w:val="single" w:sz="8" w:space="0" w:color="auto"/>
            </w:tcBorders>
            <w:vAlign w:val="center"/>
          </w:tcPr>
          <w:p w:rsidR="00A74574" w:rsidRPr="00FA3B36" w:rsidRDefault="00A74574" w:rsidP="00763B28">
            <w:pPr>
              <w:rPr>
                <w:rFonts w:ascii="Verdana" w:hAnsi="Verdana"/>
                <w:sz w:val="18"/>
                <w:szCs w:val="18"/>
              </w:rPr>
            </w:pPr>
            <w:r w:rsidRPr="00FA3B36">
              <w:rPr>
                <w:rFonts w:ascii="Verdana" w:eastAsia="Bahnschrift Light Condensed" w:hAnsi="Verdana" w:cs="Bahnschrift Light Condensed"/>
                <w:color w:val="000000" w:themeColor="text1"/>
                <w:sz w:val="18"/>
                <w:szCs w:val="18"/>
              </w:rPr>
              <w:t>Number of students eligible for Pupil Premium</w:t>
            </w:r>
          </w:p>
          <w:p w:rsidR="00A74574" w:rsidRPr="00FA3B36" w:rsidRDefault="00A74574" w:rsidP="00A74574">
            <w:pPr>
              <w:rPr>
                <w:rFonts w:ascii="Verdana" w:hAnsi="Verdana"/>
                <w:sz w:val="18"/>
                <w:szCs w:val="18"/>
              </w:rPr>
            </w:pPr>
            <w:r w:rsidRPr="00FA3B36">
              <w:rPr>
                <w:rFonts w:ascii="Verdana" w:eastAsia="Bahnschrift Light Condensed" w:hAnsi="Verdana" w:cs="Bahnschrift Light Condensed"/>
                <w:color w:val="000000" w:themeColor="text1"/>
                <w:sz w:val="18"/>
                <w:szCs w:val="18"/>
              </w:rPr>
              <w:t xml:space="preserve"> </w:t>
            </w:r>
            <w:r w:rsidRPr="00FA3B36">
              <w:rPr>
                <w:rFonts w:ascii="Verdana" w:eastAsia="Bahnschrift Light Condensed" w:hAnsi="Verdana" w:cs="Bahnschrift Light Condensed"/>
                <w:color w:val="7030A0"/>
                <w:sz w:val="18"/>
                <w:szCs w:val="18"/>
              </w:rPr>
              <w:t>Percentage</w:t>
            </w:r>
          </w:p>
        </w:tc>
        <w:tc>
          <w:tcPr>
            <w:tcW w:w="945" w:type="dxa"/>
            <w:tcBorders>
              <w:top w:val="nil"/>
              <w:left w:val="single" w:sz="8" w:space="0" w:color="auto"/>
              <w:bottom w:val="single" w:sz="8" w:space="0" w:color="auto"/>
              <w:right w:val="single" w:sz="8" w:space="0" w:color="auto"/>
            </w:tcBorders>
            <w:vAlign w:val="center"/>
          </w:tcPr>
          <w:p w:rsidR="00A74574" w:rsidRPr="00FA3B36" w:rsidRDefault="0056550A" w:rsidP="00763B28">
            <w:pPr>
              <w:jc w:val="center"/>
              <w:rPr>
                <w:rFonts w:ascii="Verdana" w:hAnsi="Verdana"/>
                <w:sz w:val="18"/>
                <w:szCs w:val="18"/>
              </w:rPr>
            </w:pPr>
            <w:r>
              <w:rPr>
                <w:rFonts w:ascii="Verdana" w:hAnsi="Verdana"/>
                <w:sz w:val="18"/>
                <w:szCs w:val="18"/>
              </w:rPr>
              <w:t>89</w:t>
            </w:r>
          </w:p>
          <w:p w:rsidR="00A74574" w:rsidRPr="00FA3B36" w:rsidRDefault="0056550A" w:rsidP="00763B28">
            <w:pPr>
              <w:jc w:val="center"/>
              <w:rPr>
                <w:rFonts w:ascii="Verdana" w:hAnsi="Verdana"/>
                <w:sz w:val="18"/>
                <w:szCs w:val="18"/>
              </w:rPr>
            </w:pPr>
            <w:r>
              <w:rPr>
                <w:rFonts w:ascii="Verdana" w:hAnsi="Verdana"/>
                <w:sz w:val="18"/>
                <w:szCs w:val="18"/>
              </w:rPr>
              <w:t>83.2</w:t>
            </w:r>
            <w:r w:rsidR="00A74574" w:rsidRPr="00FA3B36">
              <w:rPr>
                <w:rFonts w:ascii="Verdana" w:hAnsi="Verdana"/>
                <w:sz w:val="18"/>
                <w:szCs w:val="18"/>
              </w:rPr>
              <w:t>%</w:t>
            </w:r>
          </w:p>
        </w:tc>
        <w:tc>
          <w:tcPr>
            <w:tcW w:w="4298" w:type="dxa"/>
            <w:tcBorders>
              <w:top w:val="nil"/>
              <w:left w:val="single" w:sz="8" w:space="0" w:color="auto"/>
              <w:bottom w:val="single" w:sz="8" w:space="0" w:color="auto"/>
              <w:right w:val="single" w:sz="8" w:space="0" w:color="auto"/>
            </w:tcBorders>
            <w:vAlign w:val="center"/>
          </w:tcPr>
          <w:p w:rsidR="00A74574" w:rsidRPr="00FA3B36" w:rsidRDefault="00A74574" w:rsidP="00763B28">
            <w:pPr>
              <w:rPr>
                <w:rFonts w:ascii="Verdana" w:hAnsi="Verdana"/>
                <w:sz w:val="18"/>
                <w:szCs w:val="18"/>
              </w:rPr>
            </w:pPr>
            <w:r w:rsidRPr="00FA3B36">
              <w:rPr>
                <w:rFonts w:ascii="Verdana" w:eastAsia="Bahnschrift Light Condensed" w:hAnsi="Verdana" w:cs="Bahnschrift Light Condensed"/>
                <w:color w:val="000000" w:themeColor="text1"/>
                <w:sz w:val="18"/>
                <w:szCs w:val="18"/>
              </w:rPr>
              <w:t>Number of students with EHCP</w:t>
            </w:r>
          </w:p>
          <w:p w:rsidR="00A74574" w:rsidRPr="00FA3B36" w:rsidRDefault="00A74574" w:rsidP="00A74574">
            <w:pPr>
              <w:rPr>
                <w:rFonts w:ascii="Verdana" w:hAnsi="Verdana"/>
                <w:sz w:val="18"/>
                <w:szCs w:val="18"/>
              </w:rPr>
            </w:pPr>
            <w:r w:rsidRPr="00FA3B36">
              <w:rPr>
                <w:rFonts w:ascii="Verdana" w:eastAsia="Bahnschrift Light Condensed" w:hAnsi="Verdana" w:cs="Bahnschrift Light Condensed"/>
                <w:color w:val="000000" w:themeColor="text1"/>
                <w:sz w:val="18"/>
                <w:szCs w:val="18"/>
              </w:rPr>
              <w:t xml:space="preserve"> </w:t>
            </w:r>
            <w:r w:rsidRPr="00FA3B36">
              <w:rPr>
                <w:rFonts w:ascii="Verdana" w:eastAsia="Bahnschrift Light Condensed" w:hAnsi="Verdana" w:cs="Bahnschrift Light Condensed"/>
                <w:color w:val="7030A0"/>
                <w:sz w:val="18"/>
                <w:szCs w:val="18"/>
              </w:rPr>
              <w:t>Percentage</w:t>
            </w:r>
          </w:p>
        </w:tc>
        <w:tc>
          <w:tcPr>
            <w:tcW w:w="779" w:type="dxa"/>
            <w:tcBorders>
              <w:top w:val="nil"/>
              <w:left w:val="single" w:sz="8" w:space="0" w:color="auto"/>
              <w:bottom w:val="single" w:sz="8" w:space="0" w:color="auto"/>
              <w:right w:val="single" w:sz="8" w:space="0" w:color="auto"/>
            </w:tcBorders>
            <w:vAlign w:val="center"/>
          </w:tcPr>
          <w:p w:rsidR="00A74574" w:rsidRDefault="00A74574" w:rsidP="00763B28">
            <w:pPr>
              <w:jc w:val="center"/>
            </w:pPr>
            <w:r>
              <w:t>107</w:t>
            </w:r>
          </w:p>
          <w:p w:rsidR="00A74574" w:rsidRDefault="00A74574" w:rsidP="00763B28">
            <w:pPr>
              <w:jc w:val="center"/>
            </w:pPr>
            <w:r>
              <w:t>100%</w:t>
            </w:r>
          </w:p>
        </w:tc>
      </w:tr>
      <w:tr w:rsidR="00A74574" w:rsidTr="005655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4398" w:type="dxa"/>
            <w:gridSpan w:val="3"/>
            <w:tcBorders>
              <w:top w:val="single" w:sz="8" w:space="0" w:color="auto"/>
              <w:left w:val="single" w:sz="8" w:space="0" w:color="auto"/>
              <w:bottom w:val="single" w:sz="8" w:space="0" w:color="auto"/>
              <w:right w:val="single" w:sz="8" w:space="0" w:color="auto"/>
            </w:tcBorders>
            <w:vAlign w:val="center"/>
          </w:tcPr>
          <w:p w:rsidR="00A74574" w:rsidRPr="00FA3B36" w:rsidRDefault="00A74574" w:rsidP="00A74574">
            <w:pPr>
              <w:rPr>
                <w:rFonts w:ascii="Verdana" w:hAnsi="Verdana"/>
                <w:sz w:val="18"/>
                <w:szCs w:val="18"/>
              </w:rPr>
            </w:pPr>
            <w:r w:rsidRPr="00FA3B36">
              <w:rPr>
                <w:rFonts w:ascii="Verdana" w:eastAsia="Bahnschrift Light Condensed" w:hAnsi="Verdana" w:cs="Bahnschrift Light Condensed"/>
                <w:color w:val="000000" w:themeColor="text1"/>
                <w:sz w:val="18"/>
                <w:szCs w:val="18"/>
              </w:rPr>
              <w:t xml:space="preserve">Number Male </w:t>
            </w:r>
          </w:p>
          <w:p w:rsidR="00A74574" w:rsidRPr="00FA3B36" w:rsidRDefault="00A74574" w:rsidP="00A74574">
            <w:pPr>
              <w:rPr>
                <w:rFonts w:ascii="Verdana" w:hAnsi="Verdana"/>
                <w:sz w:val="18"/>
                <w:szCs w:val="18"/>
              </w:rPr>
            </w:pPr>
            <w:r w:rsidRPr="00FA3B36">
              <w:rPr>
                <w:rFonts w:ascii="Verdana" w:eastAsia="Bahnschrift Light Condensed" w:hAnsi="Verdana" w:cs="Bahnschrift Light Condensed"/>
                <w:color w:val="000000" w:themeColor="text1"/>
                <w:sz w:val="18"/>
                <w:szCs w:val="18"/>
              </w:rPr>
              <w:t xml:space="preserve"> </w:t>
            </w:r>
            <w:r w:rsidRPr="00FA3B36">
              <w:rPr>
                <w:rFonts w:ascii="Verdana" w:eastAsia="Bahnschrift Light Condensed" w:hAnsi="Verdana" w:cs="Bahnschrift Light Condensed"/>
                <w:color w:val="7030A0"/>
                <w:sz w:val="18"/>
                <w:szCs w:val="18"/>
              </w:rPr>
              <w:t>Percentage</w:t>
            </w:r>
          </w:p>
        </w:tc>
        <w:tc>
          <w:tcPr>
            <w:tcW w:w="1000" w:type="dxa"/>
            <w:tcBorders>
              <w:top w:val="single" w:sz="8" w:space="0" w:color="auto"/>
              <w:left w:val="single" w:sz="8" w:space="0" w:color="auto"/>
              <w:bottom w:val="single" w:sz="8" w:space="0" w:color="auto"/>
              <w:right w:val="single" w:sz="8" w:space="0" w:color="auto"/>
            </w:tcBorders>
            <w:vAlign w:val="center"/>
          </w:tcPr>
          <w:p w:rsidR="00A74574" w:rsidRPr="00FA3B36" w:rsidRDefault="00A74574" w:rsidP="00A74574">
            <w:pPr>
              <w:jc w:val="center"/>
              <w:rPr>
                <w:rFonts w:ascii="Verdana" w:hAnsi="Verdana"/>
                <w:sz w:val="18"/>
                <w:szCs w:val="18"/>
              </w:rPr>
            </w:pPr>
            <w:r w:rsidRPr="00FA3B36">
              <w:rPr>
                <w:rFonts w:ascii="Verdana" w:hAnsi="Verdana"/>
                <w:sz w:val="18"/>
                <w:szCs w:val="18"/>
              </w:rPr>
              <w:t>95</w:t>
            </w:r>
          </w:p>
          <w:p w:rsidR="00A74574" w:rsidRPr="00FA3B36" w:rsidRDefault="00A74574" w:rsidP="00A74574">
            <w:pPr>
              <w:jc w:val="center"/>
              <w:rPr>
                <w:rFonts w:ascii="Verdana" w:hAnsi="Verdana"/>
                <w:sz w:val="18"/>
                <w:szCs w:val="18"/>
              </w:rPr>
            </w:pPr>
            <w:r w:rsidRPr="00FA3B36">
              <w:rPr>
                <w:rFonts w:ascii="Verdana" w:hAnsi="Verdana"/>
                <w:sz w:val="18"/>
                <w:szCs w:val="18"/>
              </w:rPr>
              <w:t>89%</w:t>
            </w:r>
          </w:p>
        </w:tc>
        <w:tc>
          <w:tcPr>
            <w:tcW w:w="3970" w:type="dxa"/>
            <w:gridSpan w:val="2"/>
            <w:tcBorders>
              <w:top w:val="single" w:sz="8" w:space="0" w:color="auto"/>
              <w:left w:val="single" w:sz="8" w:space="0" w:color="auto"/>
              <w:bottom w:val="single" w:sz="8" w:space="0" w:color="auto"/>
              <w:right w:val="single" w:sz="8" w:space="0" w:color="auto"/>
            </w:tcBorders>
            <w:vAlign w:val="center"/>
          </w:tcPr>
          <w:p w:rsidR="00A74574" w:rsidRPr="00FA3B36" w:rsidRDefault="00A74574" w:rsidP="00A74574">
            <w:pPr>
              <w:rPr>
                <w:rFonts w:ascii="Verdana" w:hAnsi="Verdana"/>
                <w:sz w:val="18"/>
                <w:szCs w:val="18"/>
              </w:rPr>
            </w:pPr>
            <w:r w:rsidRPr="00FA3B36">
              <w:rPr>
                <w:rFonts w:ascii="Verdana" w:eastAsia="Bahnschrift Light Condensed" w:hAnsi="Verdana" w:cs="Bahnschrift Light Condensed"/>
                <w:color w:val="000000" w:themeColor="text1"/>
                <w:sz w:val="18"/>
                <w:szCs w:val="18"/>
              </w:rPr>
              <w:t>Number of students entitled to FSM</w:t>
            </w:r>
          </w:p>
          <w:p w:rsidR="00A74574" w:rsidRPr="00FA3B36" w:rsidRDefault="00A74574" w:rsidP="00A74574">
            <w:pPr>
              <w:rPr>
                <w:rFonts w:ascii="Verdana" w:hAnsi="Verdana"/>
                <w:sz w:val="18"/>
                <w:szCs w:val="18"/>
              </w:rPr>
            </w:pPr>
            <w:r w:rsidRPr="00FA3B36">
              <w:rPr>
                <w:rFonts w:ascii="Verdana" w:eastAsia="Bahnschrift Light Condensed" w:hAnsi="Verdana" w:cs="Bahnschrift Light Condensed"/>
                <w:color w:val="7030A0"/>
                <w:sz w:val="18"/>
                <w:szCs w:val="18"/>
              </w:rPr>
              <w:t>Percentage</w:t>
            </w:r>
          </w:p>
        </w:tc>
        <w:tc>
          <w:tcPr>
            <w:tcW w:w="945" w:type="dxa"/>
            <w:tcBorders>
              <w:top w:val="single" w:sz="8" w:space="0" w:color="auto"/>
              <w:left w:val="single" w:sz="8" w:space="0" w:color="auto"/>
              <w:bottom w:val="single" w:sz="8" w:space="0" w:color="auto"/>
              <w:right w:val="single" w:sz="8" w:space="0" w:color="auto"/>
            </w:tcBorders>
            <w:vAlign w:val="center"/>
          </w:tcPr>
          <w:p w:rsidR="00A74574" w:rsidRPr="00FA3B36" w:rsidRDefault="00B230BB" w:rsidP="00A74574">
            <w:pPr>
              <w:jc w:val="center"/>
              <w:rPr>
                <w:rFonts w:ascii="Verdana" w:hAnsi="Verdana"/>
                <w:sz w:val="18"/>
                <w:szCs w:val="18"/>
              </w:rPr>
            </w:pPr>
            <w:r>
              <w:rPr>
                <w:rFonts w:ascii="Verdana" w:hAnsi="Verdana"/>
                <w:sz w:val="18"/>
                <w:szCs w:val="18"/>
              </w:rPr>
              <w:t>76</w:t>
            </w:r>
          </w:p>
          <w:p w:rsidR="00A74574" w:rsidRPr="00FA3B36" w:rsidRDefault="00B230BB" w:rsidP="00B230BB">
            <w:pPr>
              <w:jc w:val="center"/>
              <w:rPr>
                <w:rFonts w:ascii="Verdana" w:hAnsi="Verdana"/>
                <w:sz w:val="18"/>
                <w:szCs w:val="18"/>
              </w:rPr>
            </w:pPr>
            <w:r>
              <w:rPr>
                <w:rFonts w:ascii="Verdana" w:hAnsi="Verdana"/>
                <w:sz w:val="18"/>
                <w:szCs w:val="18"/>
              </w:rPr>
              <w:t>71</w:t>
            </w:r>
            <w:r w:rsidR="00A74574" w:rsidRPr="00FA3B36">
              <w:rPr>
                <w:rFonts w:ascii="Verdana" w:hAnsi="Verdana"/>
                <w:sz w:val="18"/>
                <w:szCs w:val="18"/>
              </w:rPr>
              <w:t>%</w:t>
            </w:r>
          </w:p>
        </w:tc>
        <w:tc>
          <w:tcPr>
            <w:tcW w:w="4298" w:type="dxa"/>
            <w:tcBorders>
              <w:top w:val="single" w:sz="8" w:space="0" w:color="auto"/>
              <w:left w:val="single" w:sz="8" w:space="0" w:color="auto"/>
              <w:bottom w:val="single" w:sz="8" w:space="0" w:color="auto"/>
              <w:right w:val="single" w:sz="8" w:space="0" w:color="auto"/>
            </w:tcBorders>
            <w:vAlign w:val="center"/>
          </w:tcPr>
          <w:p w:rsidR="00A74574" w:rsidRPr="00FA3B36" w:rsidRDefault="00A74574" w:rsidP="00A74574">
            <w:pPr>
              <w:rPr>
                <w:rFonts w:ascii="Verdana" w:hAnsi="Verdana"/>
                <w:sz w:val="18"/>
                <w:szCs w:val="18"/>
              </w:rPr>
            </w:pPr>
            <w:r w:rsidRPr="00FA3B36">
              <w:rPr>
                <w:rFonts w:ascii="Verdana" w:eastAsia="Bahnschrift Light Condensed" w:hAnsi="Verdana" w:cs="Bahnschrift Light Condensed"/>
                <w:color w:val="000000" w:themeColor="text1"/>
                <w:sz w:val="18"/>
                <w:szCs w:val="18"/>
              </w:rPr>
              <w:t>Number of new students since September 2022</w:t>
            </w:r>
          </w:p>
          <w:p w:rsidR="00A74574" w:rsidRPr="00FA3B36" w:rsidRDefault="00A74574" w:rsidP="00A74574">
            <w:pPr>
              <w:rPr>
                <w:rFonts w:ascii="Verdana" w:hAnsi="Verdana"/>
                <w:sz w:val="18"/>
                <w:szCs w:val="18"/>
              </w:rPr>
            </w:pPr>
            <w:r w:rsidRPr="00FA3B36">
              <w:rPr>
                <w:rFonts w:ascii="Verdana" w:eastAsia="Bahnschrift Light Condensed" w:hAnsi="Verdana" w:cs="Bahnschrift Light Condensed"/>
                <w:color w:val="000000" w:themeColor="text1"/>
                <w:sz w:val="18"/>
                <w:szCs w:val="18"/>
              </w:rPr>
              <w:t xml:space="preserve"> </w:t>
            </w:r>
            <w:r w:rsidRPr="00FA3B36">
              <w:rPr>
                <w:rFonts w:ascii="Verdana" w:eastAsia="Bahnschrift Light Condensed" w:hAnsi="Verdana" w:cs="Bahnschrift Light Condensed"/>
                <w:color w:val="7030A0"/>
                <w:sz w:val="18"/>
                <w:szCs w:val="18"/>
              </w:rPr>
              <w:t>Percentage of roll</w:t>
            </w:r>
          </w:p>
        </w:tc>
        <w:tc>
          <w:tcPr>
            <w:tcW w:w="779" w:type="dxa"/>
            <w:tcBorders>
              <w:top w:val="single" w:sz="8" w:space="0" w:color="auto"/>
              <w:left w:val="single" w:sz="8" w:space="0" w:color="auto"/>
              <w:bottom w:val="single" w:sz="8" w:space="0" w:color="auto"/>
              <w:right w:val="single" w:sz="8" w:space="0" w:color="auto"/>
            </w:tcBorders>
            <w:vAlign w:val="center"/>
          </w:tcPr>
          <w:p w:rsidR="00A74574" w:rsidRDefault="00A74574" w:rsidP="00A74574">
            <w:r>
              <w:t>12</w:t>
            </w:r>
          </w:p>
          <w:p w:rsidR="00A74574" w:rsidRDefault="00A74574" w:rsidP="00A74574">
            <w:r>
              <w:t>11%</w:t>
            </w:r>
          </w:p>
        </w:tc>
      </w:tr>
      <w:tr w:rsidR="00A74574" w:rsidTr="005655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4398" w:type="dxa"/>
            <w:gridSpan w:val="3"/>
            <w:tcBorders>
              <w:top w:val="single" w:sz="8" w:space="0" w:color="auto"/>
              <w:left w:val="single" w:sz="8" w:space="0" w:color="auto"/>
              <w:bottom w:val="single" w:sz="8" w:space="0" w:color="auto"/>
              <w:right w:val="single" w:sz="8" w:space="0" w:color="auto"/>
            </w:tcBorders>
            <w:vAlign w:val="center"/>
          </w:tcPr>
          <w:p w:rsidR="00A74574" w:rsidRPr="00FA3B36" w:rsidRDefault="00A74574" w:rsidP="00763B28">
            <w:pPr>
              <w:rPr>
                <w:rFonts w:ascii="Verdana" w:hAnsi="Verdana"/>
                <w:sz w:val="18"/>
                <w:szCs w:val="18"/>
              </w:rPr>
            </w:pPr>
            <w:r w:rsidRPr="00FA3B36">
              <w:rPr>
                <w:rFonts w:ascii="Verdana" w:eastAsia="Bahnschrift Light Condensed" w:hAnsi="Verdana" w:cs="Bahnschrift Light Condensed"/>
                <w:color w:val="000000" w:themeColor="text1"/>
                <w:sz w:val="18"/>
                <w:szCs w:val="18"/>
              </w:rPr>
              <w:t>Number Female</w:t>
            </w:r>
          </w:p>
          <w:p w:rsidR="00A74574" w:rsidRPr="00FA3B36" w:rsidRDefault="00A74574" w:rsidP="00A74574">
            <w:pPr>
              <w:rPr>
                <w:rFonts w:ascii="Verdana" w:hAnsi="Verdana"/>
                <w:sz w:val="18"/>
                <w:szCs w:val="18"/>
              </w:rPr>
            </w:pPr>
            <w:r w:rsidRPr="00FA3B36">
              <w:rPr>
                <w:rFonts w:ascii="Verdana" w:eastAsia="Bahnschrift Light Condensed" w:hAnsi="Verdana" w:cs="Bahnschrift Light Condensed"/>
                <w:color w:val="000000" w:themeColor="text1"/>
                <w:sz w:val="18"/>
                <w:szCs w:val="18"/>
              </w:rPr>
              <w:t xml:space="preserve"> </w:t>
            </w:r>
            <w:r w:rsidRPr="00FA3B36">
              <w:rPr>
                <w:rFonts w:ascii="Verdana" w:eastAsia="Bahnschrift Light Condensed" w:hAnsi="Verdana" w:cs="Bahnschrift Light Condensed"/>
                <w:color w:val="7030A0"/>
                <w:sz w:val="18"/>
                <w:szCs w:val="18"/>
              </w:rPr>
              <w:t>Percentage</w:t>
            </w:r>
          </w:p>
        </w:tc>
        <w:tc>
          <w:tcPr>
            <w:tcW w:w="1000" w:type="dxa"/>
            <w:tcBorders>
              <w:top w:val="single" w:sz="8" w:space="0" w:color="auto"/>
              <w:left w:val="single" w:sz="8" w:space="0" w:color="auto"/>
              <w:bottom w:val="single" w:sz="8" w:space="0" w:color="auto"/>
              <w:right w:val="single" w:sz="8" w:space="0" w:color="auto"/>
            </w:tcBorders>
            <w:vAlign w:val="center"/>
          </w:tcPr>
          <w:p w:rsidR="00A74574" w:rsidRPr="00FA3B36" w:rsidRDefault="00A74574" w:rsidP="00763B28">
            <w:pPr>
              <w:jc w:val="center"/>
              <w:rPr>
                <w:rFonts w:ascii="Verdana" w:hAnsi="Verdana"/>
                <w:sz w:val="18"/>
                <w:szCs w:val="18"/>
              </w:rPr>
            </w:pPr>
            <w:r w:rsidRPr="00FA3B36">
              <w:rPr>
                <w:rFonts w:ascii="Verdana" w:hAnsi="Verdana"/>
                <w:sz w:val="18"/>
                <w:szCs w:val="18"/>
              </w:rPr>
              <w:t>12</w:t>
            </w:r>
          </w:p>
          <w:p w:rsidR="00A74574" w:rsidRPr="00FA3B36" w:rsidRDefault="00A74574" w:rsidP="00763B28">
            <w:pPr>
              <w:jc w:val="center"/>
              <w:rPr>
                <w:rFonts w:ascii="Verdana" w:hAnsi="Verdana"/>
                <w:sz w:val="18"/>
                <w:szCs w:val="18"/>
              </w:rPr>
            </w:pPr>
            <w:r w:rsidRPr="00FA3B36">
              <w:rPr>
                <w:rFonts w:ascii="Verdana" w:hAnsi="Verdana"/>
                <w:sz w:val="18"/>
                <w:szCs w:val="18"/>
              </w:rPr>
              <w:t>11%</w:t>
            </w:r>
          </w:p>
        </w:tc>
        <w:tc>
          <w:tcPr>
            <w:tcW w:w="3970" w:type="dxa"/>
            <w:gridSpan w:val="2"/>
            <w:tcBorders>
              <w:top w:val="single" w:sz="8" w:space="0" w:color="auto"/>
              <w:left w:val="single" w:sz="8" w:space="0" w:color="auto"/>
              <w:bottom w:val="single" w:sz="8" w:space="0" w:color="auto"/>
              <w:right w:val="single" w:sz="8" w:space="0" w:color="auto"/>
            </w:tcBorders>
            <w:vAlign w:val="center"/>
          </w:tcPr>
          <w:p w:rsidR="00A74574" w:rsidRPr="00FA3B36" w:rsidRDefault="00A74574" w:rsidP="00763B28">
            <w:pPr>
              <w:rPr>
                <w:rFonts w:ascii="Verdana" w:hAnsi="Verdana"/>
                <w:sz w:val="18"/>
                <w:szCs w:val="18"/>
              </w:rPr>
            </w:pPr>
            <w:r w:rsidRPr="00FA3B36">
              <w:rPr>
                <w:rFonts w:ascii="Verdana" w:eastAsia="Bahnschrift Light Condensed" w:hAnsi="Verdana" w:cs="Bahnschrift Light Condensed"/>
                <w:color w:val="000000" w:themeColor="text1"/>
                <w:sz w:val="18"/>
                <w:szCs w:val="18"/>
              </w:rPr>
              <w:t>Number of Children in Care</w:t>
            </w:r>
          </w:p>
          <w:p w:rsidR="00A74574" w:rsidRPr="00FA3B36" w:rsidRDefault="00A74574" w:rsidP="00A74574">
            <w:pPr>
              <w:rPr>
                <w:rFonts w:ascii="Verdana" w:hAnsi="Verdana"/>
                <w:sz w:val="18"/>
                <w:szCs w:val="18"/>
              </w:rPr>
            </w:pPr>
            <w:r w:rsidRPr="00FA3B36">
              <w:rPr>
                <w:rFonts w:ascii="Verdana" w:eastAsia="Bahnschrift Light Condensed" w:hAnsi="Verdana" w:cs="Bahnschrift Light Condensed"/>
                <w:color w:val="000000" w:themeColor="text1"/>
                <w:sz w:val="18"/>
                <w:szCs w:val="18"/>
              </w:rPr>
              <w:t xml:space="preserve"> </w:t>
            </w:r>
            <w:r w:rsidRPr="00FA3B36">
              <w:rPr>
                <w:rFonts w:ascii="Verdana" w:eastAsia="Bahnschrift Light Condensed" w:hAnsi="Verdana" w:cs="Bahnschrift Light Condensed"/>
                <w:color w:val="7030A0"/>
                <w:sz w:val="18"/>
                <w:szCs w:val="18"/>
              </w:rPr>
              <w:t>Percentage</w:t>
            </w:r>
          </w:p>
        </w:tc>
        <w:tc>
          <w:tcPr>
            <w:tcW w:w="945" w:type="dxa"/>
            <w:tcBorders>
              <w:top w:val="single" w:sz="8" w:space="0" w:color="auto"/>
              <w:left w:val="single" w:sz="8" w:space="0" w:color="auto"/>
              <w:bottom w:val="single" w:sz="8" w:space="0" w:color="auto"/>
              <w:right w:val="single" w:sz="8" w:space="0" w:color="auto"/>
            </w:tcBorders>
            <w:vAlign w:val="center"/>
          </w:tcPr>
          <w:p w:rsidR="00A74574" w:rsidRPr="00FA3B36" w:rsidRDefault="00B230BB" w:rsidP="00B230BB">
            <w:pPr>
              <w:jc w:val="center"/>
              <w:rPr>
                <w:rFonts w:ascii="Verdana" w:hAnsi="Verdana"/>
                <w:sz w:val="18"/>
                <w:szCs w:val="18"/>
              </w:rPr>
            </w:pPr>
            <w:r>
              <w:rPr>
                <w:rFonts w:ascii="Verdana" w:hAnsi="Verdana"/>
                <w:sz w:val="18"/>
                <w:szCs w:val="18"/>
              </w:rPr>
              <w:t>11</w:t>
            </w:r>
          </w:p>
          <w:p w:rsidR="00A74574" w:rsidRPr="00FA3B36" w:rsidRDefault="00B230BB" w:rsidP="00B230BB">
            <w:pPr>
              <w:jc w:val="center"/>
              <w:rPr>
                <w:rFonts w:ascii="Verdana" w:hAnsi="Verdana"/>
                <w:sz w:val="18"/>
                <w:szCs w:val="18"/>
              </w:rPr>
            </w:pPr>
            <w:r>
              <w:rPr>
                <w:rFonts w:ascii="Verdana" w:hAnsi="Verdana"/>
                <w:sz w:val="18"/>
                <w:szCs w:val="18"/>
              </w:rPr>
              <w:t>10</w:t>
            </w:r>
            <w:r w:rsidR="00A74574" w:rsidRPr="00FA3B36">
              <w:rPr>
                <w:rFonts w:ascii="Verdana" w:hAnsi="Verdana"/>
                <w:sz w:val="18"/>
                <w:szCs w:val="18"/>
              </w:rPr>
              <w:t>%</w:t>
            </w:r>
          </w:p>
        </w:tc>
        <w:tc>
          <w:tcPr>
            <w:tcW w:w="4298" w:type="dxa"/>
            <w:tcBorders>
              <w:top w:val="single" w:sz="8" w:space="0" w:color="auto"/>
              <w:left w:val="single" w:sz="8" w:space="0" w:color="auto"/>
              <w:bottom w:val="single" w:sz="8" w:space="0" w:color="auto"/>
              <w:right w:val="single" w:sz="8" w:space="0" w:color="auto"/>
            </w:tcBorders>
            <w:vAlign w:val="center"/>
          </w:tcPr>
          <w:p w:rsidR="0056550A" w:rsidRPr="0056550A" w:rsidRDefault="0056550A" w:rsidP="0056550A">
            <w:pPr>
              <w:rPr>
                <w:rFonts w:ascii="Verdana" w:hAnsi="Verdana"/>
                <w:sz w:val="18"/>
                <w:szCs w:val="18"/>
              </w:rPr>
            </w:pPr>
            <w:r w:rsidRPr="0056550A">
              <w:rPr>
                <w:rFonts w:ascii="Verdana" w:hAnsi="Verdana"/>
                <w:sz w:val="18"/>
                <w:szCs w:val="18"/>
              </w:rPr>
              <w:t>Number of pupils who have had/continue to have any outside agency Involvement</w:t>
            </w:r>
          </w:p>
          <w:p w:rsidR="00A74574" w:rsidRPr="00FA3B36" w:rsidRDefault="0056550A" w:rsidP="0056550A">
            <w:pPr>
              <w:rPr>
                <w:rFonts w:ascii="Verdana" w:hAnsi="Verdana"/>
                <w:sz w:val="18"/>
                <w:szCs w:val="18"/>
              </w:rPr>
            </w:pPr>
            <w:r w:rsidRPr="0056550A">
              <w:rPr>
                <w:rFonts w:ascii="Verdana" w:hAnsi="Verdana"/>
                <w:sz w:val="18"/>
                <w:szCs w:val="18"/>
              </w:rPr>
              <w:t>Percentage</w:t>
            </w:r>
          </w:p>
        </w:tc>
        <w:tc>
          <w:tcPr>
            <w:tcW w:w="779" w:type="dxa"/>
            <w:tcBorders>
              <w:top w:val="single" w:sz="8" w:space="0" w:color="auto"/>
              <w:left w:val="single" w:sz="8" w:space="0" w:color="auto"/>
              <w:bottom w:val="single" w:sz="8" w:space="0" w:color="auto"/>
              <w:right w:val="single" w:sz="8" w:space="0" w:color="auto"/>
            </w:tcBorders>
            <w:vAlign w:val="center"/>
          </w:tcPr>
          <w:p w:rsidR="000235D3" w:rsidRDefault="000235D3" w:rsidP="00763B28">
            <w:pPr>
              <w:jc w:val="center"/>
            </w:pPr>
            <w:r>
              <w:t>2</w:t>
            </w:r>
          </w:p>
          <w:p w:rsidR="00A74574" w:rsidRDefault="000235D3" w:rsidP="00763B28">
            <w:pPr>
              <w:jc w:val="center"/>
            </w:pPr>
            <w:r>
              <w:t>2</w:t>
            </w:r>
            <w:r w:rsidR="0056550A">
              <w:t>%</w:t>
            </w:r>
          </w:p>
        </w:tc>
      </w:tr>
      <w:tr w:rsidR="00A74574" w:rsidTr="005655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4398" w:type="dxa"/>
            <w:gridSpan w:val="3"/>
            <w:tcBorders>
              <w:top w:val="single" w:sz="8" w:space="0" w:color="auto"/>
              <w:left w:val="single" w:sz="8" w:space="0" w:color="auto"/>
              <w:bottom w:val="single" w:sz="8" w:space="0" w:color="auto"/>
              <w:right w:val="single" w:sz="8" w:space="0" w:color="auto"/>
            </w:tcBorders>
            <w:vAlign w:val="center"/>
          </w:tcPr>
          <w:p w:rsidR="00A74574" w:rsidRPr="00FA3B36" w:rsidRDefault="0056550A" w:rsidP="00A74574">
            <w:pPr>
              <w:rPr>
                <w:rFonts w:ascii="Verdana" w:hAnsi="Verdana"/>
                <w:sz w:val="18"/>
                <w:szCs w:val="18"/>
              </w:rPr>
            </w:pPr>
            <w:r w:rsidRPr="00FA3B36">
              <w:rPr>
                <w:rFonts w:ascii="Verdana" w:eastAsia="Bahnschrift Light Condensed" w:hAnsi="Verdana" w:cs="Bahnschrift Light Condensed"/>
                <w:color w:val="000000" w:themeColor="text1"/>
                <w:sz w:val="18"/>
                <w:szCs w:val="18"/>
              </w:rPr>
              <w:t>Indices of Deprivation Thanet district (latest data available 2019)</w:t>
            </w:r>
          </w:p>
        </w:tc>
        <w:tc>
          <w:tcPr>
            <w:tcW w:w="1000" w:type="dxa"/>
            <w:tcBorders>
              <w:top w:val="single" w:sz="8" w:space="0" w:color="auto"/>
              <w:left w:val="single" w:sz="8" w:space="0" w:color="auto"/>
              <w:bottom w:val="single" w:sz="8" w:space="0" w:color="auto"/>
              <w:right w:val="single" w:sz="8" w:space="0" w:color="auto"/>
            </w:tcBorders>
            <w:vAlign w:val="center"/>
          </w:tcPr>
          <w:p w:rsidR="00A74574" w:rsidRDefault="0056550A" w:rsidP="0056550A">
            <w:pPr>
              <w:spacing w:after="0"/>
              <w:jc w:val="center"/>
              <w:rPr>
                <w:rFonts w:ascii="Verdana" w:hAnsi="Verdana"/>
                <w:sz w:val="18"/>
                <w:szCs w:val="18"/>
              </w:rPr>
            </w:pPr>
            <w:r>
              <w:rPr>
                <w:rFonts w:ascii="Verdana" w:hAnsi="Verdana"/>
                <w:sz w:val="18"/>
                <w:szCs w:val="18"/>
              </w:rPr>
              <w:t>Highest</w:t>
            </w:r>
          </w:p>
          <w:p w:rsidR="0056550A" w:rsidRDefault="0056550A" w:rsidP="0056550A">
            <w:pPr>
              <w:spacing w:after="0"/>
              <w:jc w:val="center"/>
              <w:rPr>
                <w:rFonts w:ascii="Verdana" w:hAnsi="Verdana"/>
                <w:sz w:val="18"/>
                <w:szCs w:val="18"/>
              </w:rPr>
            </w:pPr>
            <w:r>
              <w:rPr>
                <w:rFonts w:ascii="Verdana" w:hAnsi="Verdana"/>
                <w:sz w:val="18"/>
                <w:szCs w:val="18"/>
              </w:rPr>
              <w:t xml:space="preserve">Level </w:t>
            </w:r>
          </w:p>
          <w:p w:rsidR="0056550A" w:rsidRDefault="0056550A" w:rsidP="0056550A">
            <w:pPr>
              <w:spacing w:after="0"/>
              <w:jc w:val="center"/>
              <w:rPr>
                <w:rFonts w:ascii="Verdana" w:hAnsi="Verdana"/>
                <w:sz w:val="18"/>
                <w:szCs w:val="18"/>
              </w:rPr>
            </w:pPr>
            <w:r>
              <w:rPr>
                <w:rFonts w:ascii="Verdana" w:hAnsi="Verdana"/>
                <w:sz w:val="18"/>
                <w:szCs w:val="18"/>
              </w:rPr>
              <w:t xml:space="preserve">amongst </w:t>
            </w:r>
          </w:p>
          <w:p w:rsidR="0056550A" w:rsidRDefault="0056550A" w:rsidP="0056550A">
            <w:pPr>
              <w:spacing w:after="0"/>
              <w:jc w:val="center"/>
              <w:rPr>
                <w:rFonts w:ascii="Verdana" w:hAnsi="Verdana"/>
                <w:sz w:val="18"/>
                <w:szCs w:val="18"/>
              </w:rPr>
            </w:pPr>
            <w:r>
              <w:rPr>
                <w:rFonts w:ascii="Verdana" w:hAnsi="Verdana"/>
                <w:sz w:val="18"/>
                <w:szCs w:val="18"/>
              </w:rPr>
              <w:t xml:space="preserve">Ksent </w:t>
            </w:r>
          </w:p>
          <w:p w:rsidR="0056550A" w:rsidRPr="00FA3B36" w:rsidRDefault="0056550A" w:rsidP="0056550A">
            <w:pPr>
              <w:spacing w:after="0"/>
              <w:jc w:val="center"/>
              <w:rPr>
                <w:rFonts w:ascii="Verdana" w:hAnsi="Verdana"/>
                <w:sz w:val="18"/>
                <w:szCs w:val="18"/>
              </w:rPr>
            </w:pPr>
            <w:r>
              <w:rPr>
                <w:rFonts w:ascii="Verdana" w:hAnsi="Verdana"/>
                <w:sz w:val="18"/>
                <w:szCs w:val="18"/>
              </w:rPr>
              <w:t>Schools</w:t>
            </w:r>
          </w:p>
          <w:p w:rsidR="00A74574" w:rsidRPr="00FA3B36" w:rsidRDefault="00A74574" w:rsidP="0056550A">
            <w:pPr>
              <w:spacing w:after="0"/>
              <w:jc w:val="center"/>
              <w:rPr>
                <w:rFonts w:ascii="Verdana" w:hAnsi="Verdana"/>
                <w:sz w:val="18"/>
                <w:szCs w:val="18"/>
              </w:rPr>
            </w:pPr>
          </w:p>
        </w:tc>
        <w:tc>
          <w:tcPr>
            <w:tcW w:w="3970" w:type="dxa"/>
            <w:gridSpan w:val="2"/>
            <w:tcBorders>
              <w:top w:val="single" w:sz="8" w:space="0" w:color="auto"/>
              <w:left w:val="single" w:sz="8" w:space="0" w:color="auto"/>
              <w:bottom w:val="single" w:sz="8" w:space="0" w:color="auto"/>
              <w:right w:val="single" w:sz="8" w:space="0" w:color="auto"/>
            </w:tcBorders>
            <w:vAlign w:val="center"/>
          </w:tcPr>
          <w:p w:rsidR="00A74574" w:rsidRPr="00FA3B36" w:rsidRDefault="00A74574" w:rsidP="00A74574">
            <w:pPr>
              <w:rPr>
                <w:rFonts w:ascii="Verdana" w:hAnsi="Verdana"/>
                <w:sz w:val="18"/>
                <w:szCs w:val="18"/>
              </w:rPr>
            </w:pPr>
            <w:r w:rsidRPr="00FA3B36">
              <w:rPr>
                <w:rFonts w:ascii="Verdana" w:eastAsia="Bahnschrift Light Condensed" w:hAnsi="Verdana" w:cs="Bahnschrift Light Condensed"/>
                <w:color w:val="000000" w:themeColor="text1"/>
                <w:sz w:val="18"/>
                <w:szCs w:val="18"/>
              </w:rPr>
              <w:t>Number of students who have had/continue to have Social Services involvement</w:t>
            </w:r>
          </w:p>
          <w:p w:rsidR="00A74574" w:rsidRPr="00FA3B36" w:rsidRDefault="00A74574" w:rsidP="00A74574">
            <w:pPr>
              <w:rPr>
                <w:rFonts w:ascii="Verdana" w:hAnsi="Verdana"/>
                <w:sz w:val="18"/>
                <w:szCs w:val="18"/>
              </w:rPr>
            </w:pPr>
            <w:r w:rsidRPr="00FA3B36">
              <w:rPr>
                <w:rFonts w:ascii="Verdana" w:eastAsia="Bahnschrift Light Condensed" w:hAnsi="Verdana" w:cs="Bahnschrift Light Condensed"/>
                <w:color w:val="7030A0"/>
                <w:sz w:val="18"/>
                <w:szCs w:val="18"/>
              </w:rPr>
              <w:t>Percentage</w:t>
            </w:r>
          </w:p>
        </w:tc>
        <w:tc>
          <w:tcPr>
            <w:tcW w:w="945" w:type="dxa"/>
            <w:tcBorders>
              <w:top w:val="single" w:sz="8" w:space="0" w:color="auto"/>
              <w:left w:val="single" w:sz="8" w:space="0" w:color="auto"/>
              <w:bottom w:val="single" w:sz="8" w:space="0" w:color="auto"/>
              <w:right w:val="single" w:sz="8" w:space="0" w:color="auto"/>
            </w:tcBorders>
            <w:vAlign w:val="center"/>
          </w:tcPr>
          <w:p w:rsidR="00A74574" w:rsidRPr="00FA3B36" w:rsidRDefault="000235D3" w:rsidP="00A74574">
            <w:pPr>
              <w:jc w:val="center"/>
              <w:rPr>
                <w:rFonts w:ascii="Verdana" w:hAnsi="Verdana"/>
                <w:sz w:val="18"/>
                <w:szCs w:val="18"/>
              </w:rPr>
            </w:pPr>
            <w:r>
              <w:rPr>
                <w:rFonts w:ascii="Verdana" w:hAnsi="Verdana"/>
                <w:sz w:val="18"/>
                <w:szCs w:val="18"/>
              </w:rPr>
              <w:t>13</w:t>
            </w:r>
          </w:p>
          <w:p w:rsidR="00A74574" w:rsidRPr="00FA3B36" w:rsidRDefault="000235D3" w:rsidP="00A74574">
            <w:pPr>
              <w:jc w:val="center"/>
              <w:rPr>
                <w:rFonts w:ascii="Verdana" w:hAnsi="Verdana"/>
                <w:sz w:val="18"/>
                <w:szCs w:val="18"/>
              </w:rPr>
            </w:pPr>
            <w:r>
              <w:rPr>
                <w:rFonts w:ascii="Verdana" w:hAnsi="Verdana"/>
                <w:sz w:val="18"/>
                <w:szCs w:val="18"/>
              </w:rPr>
              <w:t>12</w:t>
            </w:r>
            <w:r w:rsidR="00A74574" w:rsidRPr="00FA3B36">
              <w:rPr>
                <w:rFonts w:ascii="Verdana" w:hAnsi="Verdana"/>
                <w:sz w:val="18"/>
                <w:szCs w:val="18"/>
              </w:rPr>
              <w:t>%</w:t>
            </w:r>
          </w:p>
        </w:tc>
        <w:tc>
          <w:tcPr>
            <w:tcW w:w="4298" w:type="dxa"/>
            <w:tcBorders>
              <w:top w:val="single" w:sz="8" w:space="0" w:color="auto"/>
              <w:left w:val="single" w:sz="8" w:space="0" w:color="auto"/>
              <w:bottom w:val="single" w:sz="8" w:space="0" w:color="auto"/>
              <w:right w:val="single" w:sz="8" w:space="0" w:color="auto"/>
            </w:tcBorders>
            <w:vAlign w:val="center"/>
          </w:tcPr>
          <w:p w:rsidR="00A74574" w:rsidRPr="00FA3B36" w:rsidRDefault="00A74574" w:rsidP="00A74574">
            <w:pPr>
              <w:rPr>
                <w:rFonts w:ascii="Verdana" w:hAnsi="Verdana"/>
                <w:sz w:val="18"/>
                <w:szCs w:val="18"/>
              </w:rPr>
            </w:pPr>
            <w:r w:rsidRPr="00FA3B36">
              <w:rPr>
                <w:rFonts w:ascii="Verdana" w:eastAsia="Bahnschrift Light Condensed" w:hAnsi="Verdana" w:cs="Bahnschrift Light Condensed"/>
                <w:color w:val="000000" w:themeColor="text1"/>
                <w:sz w:val="18"/>
                <w:szCs w:val="18"/>
              </w:rPr>
              <w:t>Number of students who have had/continue to have Early Help involvement</w:t>
            </w:r>
          </w:p>
          <w:p w:rsidR="00A74574" w:rsidRPr="00FA3B36" w:rsidRDefault="00A74574" w:rsidP="00A74574">
            <w:pPr>
              <w:rPr>
                <w:rFonts w:ascii="Verdana" w:hAnsi="Verdana"/>
                <w:sz w:val="18"/>
                <w:szCs w:val="18"/>
              </w:rPr>
            </w:pPr>
            <w:r w:rsidRPr="00FA3B36">
              <w:rPr>
                <w:rFonts w:ascii="Verdana" w:eastAsia="Bahnschrift Light Condensed" w:hAnsi="Verdana" w:cs="Bahnschrift Light Condensed"/>
                <w:color w:val="7030A0"/>
                <w:sz w:val="18"/>
                <w:szCs w:val="18"/>
              </w:rPr>
              <w:t>Percentage</w:t>
            </w:r>
          </w:p>
        </w:tc>
        <w:tc>
          <w:tcPr>
            <w:tcW w:w="779" w:type="dxa"/>
            <w:tcBorders>
              <w:top w:val="single" w:sz="8" w:space="0" w:color="auto"/>
              <w:left w:val="single" w:sz="8" w:space="0" w:color="auto"/>
              <w:bottom w:val="single" w:sz="8" w:space="0" w:color="auto"/>
              <w:right w:val="single" w:sz="8" w:space="0" w:color="auto"/>
            </w:tcBorders>
            <w:vAlign w:val="center"/>
          </w:tcPr>
          <w:p w:rsidR="00A74574" w:rsidRDefault="000235D3" w:rsidP="00A74574">
            <w:pPr>
              <w:jc w:val="center"/>
            </w:pPr>
            <w:r>
              <w:t>5</w:t>
            </w:r>
          </w:p>
          <w:p w:rsidR="00A74574" w:rsidRDefault="000235D3" w:rsidP="00A74574">
            <w:pPr>
              <w:jc w:val="center"/>
            </w:pPr>
            <w:r>
              <w:t xml:space="preserve">5 </w:t>
            </w:r>
            <w:r w:rsidR="00A74574">
              <w:t>%</w:t>
            </w:r>
          </w:p>
        </w:tc>
      </w:tr>
      <w:tr w:rsidR="00A74574" w:rsidTr="00A7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5390" w:type="dxa"/>
            <w:gridSpan w:val="9"/>
            <w:tcBorders>
              <w:top w:val="single" w:sz="8" w:space="0" w:color="auto"/>
              <w:left w:val="single" w:sz="8" w:space="0" w:color="auto"/>
              <w:bottom w:val="single" w:sz="8" w:space="0" w:color="auto"/>
              <w:right w:val="single" w:sz="8" w:space="0" w:color="auto"/>
            </w:tcBorders>
            <w:shd w:val="clear" w:color="auto" w:fill="FFFF00"/>
            <w:vAlign w:val="center"/>
          </w:tcPr>
          <w:p w:rsidR="00A74574" w:rsidRPr="00FA3B36" w:rsidRDefault="00A74574" w:rsidP="00763B28">
            <w:pPr>
              <w:jc w:val="center"/>
              <w:rPr>
                <w:rFonts w:ascii="Verdana" w:hAnsi="Verdana"/>
                <w:sz w:val="18"/>
                <w:szCs w:val="18"/>
              </w:rPr>
            </w:pPr>
            <w:r w:rsidRPr="00FA3B36">
              <w:rPr>
                <w:rFonts w:ascii="Verdana" w:eastAsia="Bahnschrift Light Condensed" w:hAnsi="Verdana" w:cs="Bahnschrift Light Condensed"/>
                <w:bCs/>
                <w:color w:val="000000" w:themeColor="text1"/>
                <w:sz w:val="18"/>
                <w:szCs w:val="18"/>
              </w:rPr>
              <w:t xml:space="preserve">Pupil progress at </w:t>
            </w:r>
          </w:p>
        </w:tc>
      </w:tr>
      <w:tr w:rsidR="003C4BED" w:rsidTr="005655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4398" w:type="dxa"/>
            <w:gridSpan w:val="3"/>
            <w:tcBorders>
              <w:top w:val="single" w:sz="8" w:space="0" w:color="auto"/>
              <w:left w:val="single" w:sz="8" w:space="0" w:color="auto"/>
              <w:bottom w:val="single" w:sz="8" w:space="0" w:color="auto"/>
              <w:right w:val="single" w:sz="8" w:space="0" w:color="auto"/>
            </w:tcBorders>
            <w:vAlign w:val="center"/>
          </w:tcPr>
          <w:p w:rsidR="003C4BED" w:rsidRPr="00FA3B36" w:rsidRDefault="003C4BED" w:rsidP="003C4BED">
            <w:pPr>
              <w:rPr>
                <w:rFonts w:ascii="Verdana" w:hAnsi="Verdana"/>
                <w:sz w:val="18"/>
                <w:szCs w:val="18"/>
              </w:rPr>
            </w:pPr>
            <w:r w:rsidRPr="00FA3B36">
              <w:rPr>
                <w:rFonts w:ascii="Verdana" w:eastAsia="Bahnschrift Light Condensed" w:hAnsi="Verdana" w:cs="Bahnschrift Light Condensed"/>
                <w:color w:val="000000" w:themeColor="text1"/>
                <w:sz w:val="18"/>
                <w:szCs w:val="18"/>
              </w:rPr>
              <w:t>Intake information percentage of students with low attainment in English</w:t>
            </w:r>
          </w:p>
        </w:tc>
        <w:tc>
          <w:tcPr>
            <w:tcW w:w="1000" w:type="dxa"/>
            <w:tcBorders>
              <w:top w:val="nil"/>
              <w:left w:val="single" w:sz="8" w:space="0" w:color="auto"/>
              <w:bottom w:val="single" w:sz="8" w:space="0" w:color="auto"/>
              <w:right w:val="single" w:sz="8" w:space="0" w:color="auto"/>
            </w:tcBorders>
            <w:vAlign w:val="center"/>
          </w:tcPr>
          <w:p w:rsidR="003C4BED" w:rsidRPr="00FA3B36" w:rsidRDefault="003C4BED" w:rsidP="003C4BED">
            <w:pPr>
              <w:jc w:val="center"/>
              <w:rPr>
                <w:rFonts w:ascii="Verdana" w:hAnsi="Verdana"/>
                <w:sz w:val="18"/>
                <w:szCs w:val="18"/>
              </w:rPr>
            </w:pPr>
            <w:r>
              <w:rPr>
                <w:rFonts w:ascii="Verdana" w:hAnsi="Verdana"/>
                <w:sz w:val="18"/>
                <w:szCs w:val="18"/>
              </w:rPr>
              <w:t>100</w:t>
            </w:r>
            <w:r w:rsidRPr="00FA3B36">
              <w:rPr>
                <w:rFonts w:ascii="Verdana" w:hAnsi="Verdana"/>
                <w:sz w:val="18"/>
                <w:szCs w:val="18"/>
              </w:rPr>
              <w:t>%</w:t>
            </w:r>
          </w:p>
        </w:tc>
        <w:tc>
          <w:tcPr>
            <w:tcW w:w="3970" w:type="dxa"/>
            <w:gridSpan w:val="2"/>
            <w:tcBorders>
              <w:top w:val="nil"/>
              <w:left w:val="single" w:sz="8" w:space="0" w:color="auto"/>
              <w:bottom w:val="single" w:sz="8" w:space="0" w:color="auto"/>
              <w:right w:val="single" w:sz="8" w:space="0" w:color="auto"/>
            </w:tcBorders>
            <w:vAlign w:val="center"/>
          </w:tcPr>
          <w:p w:rsidR="003C4BED" w:rsidRPr="00FA3B36" w:rsidRDefault="003C4BED" w:rsidP="003C4BED">
            <w:pPr>
              <w:rPr>
                <w:rFonts w:ascii="Verdana" w:hAnsi="Verdana"/>
                <w:sz w:val="18"/>
                <w:szCs w:val="18"/>
              </w:rPr>
            </w:pPr>
            <w:r w:rsidRPr="00FA3B36">
              <w:rPr>
                <w:rFonts w:ascii="Verdana" w:eastAsia="Bahnschrift Light Condensed" w:hAnsi="Verdana" w:cs="Bahnschrift Light Condensed"/>
                <w:color w:val="000000" w:themeColor="text1"/>
                <w:sz w:val="18"/>
                <w:szCs w:val="18"/>
              </w:rPr>
              <w:t>Percentage of students with middle attainment in English</w:t>
            </w:r>
          </w:p>
        </w:tc>
        <w:tc>
          <w:tcPr>
            <w:tcW w:w="945" w:type="dxa"/>
            <w:tcBorders>
              <w:top w:val="nil"/>
              <w:left w:val="single" w:sz="8" w:space="0" w:color="auto"/>
              <w:bottom w:val="single" w:sz="8" w:space="0" w:color="auto"/>
              <w:right w:val="single" w:sz="8" w:space="0" w:color="auto"/>
            </w:tcBorders>
            <w:vAlign w:val="center"/>
          </w:tcPr>
          <w:p w:rsidR="003C4BED" w:rsidRPr="00FA3B36" w:rsidRDefault="003C4BED" w:rsidP="003C4BED">
            <w:pPr>
              <w:jc w:val="center"/>
              <w:rPr>
                <w:rFonts w:ascii="Verdana" w:hAnsi="Verdana"/>
                <w:sz w:val="18"/>
                <w:szCs w:val="18"/>
              </w:rPr>
            </w:pPr>
            <w:r>
              <w:rPr>
                <w:rFonts w:ascii="Verdana" w:hAnsi="Verdana"/>
                <w:sz w:val="18"/>
                <w:szCs w:val="18"/>
              </w:rPr>
              <w:t>0</w:t>
            </w:r>
            <w:r w:rsidRPr="00FA3B36">
              <w:rPr>
                <w:rFonts w:ascii="Verdana" w:hAnsi="Verdana"/>
                <w:sz w:val="18"/>
                <w:szCs w:val="18"/>
              </w:rPr>
              <w:t>%</w:t>
            </w:r>
          </w:p>
        </w:tc>
        <w:tc>
          <w:tcPr>
            <w:tcW w:w="4298" w:type="dxa"/>
            <w:tcBorders>
              <w:top w:val="nil"/>
              <w:left w:val="single" w:sz="8" w:space="0" w:color="auto"/>
              <w:bottom w:val="single" w:sz="8" w:space="0" w:color="auto"/>
              <w:right w:val="single" w:sz="8" w:space="0" w:color="auto"/>
            </w:tcBorders>
            <w:vAlign w:val="center"/>
          </w:tcPr>
          <w:p w:rsidR="003C4BED" w:rsidRPr="00FA3B36" w:rsidRDefault="003C4BED" w:rsidP="003C4BED">
            <w:pPr>
              <w:rPr>
                <w:rFonts w:ascii="Verdana" w:hAnsi="Verdana"/>
                <w:sz w:val="18"/>
                <w:szCs w:val="18"/>
              </w:rPr>
            </w:pPr>
            <w:r w:rsidRPr="00FA3B36">
              <w:rPr>
                <w:rFonts w:ascii="Verdana" w:eastAsia="Bahnschrift Light Condensed" w:hAnsi="Verdana" w:cs="Bahnschrift Light Condensed"/>
                <w:color w:val="000000" w:themeColor="text1"/>
                <w:sz w:val="18"/>
                <w:szCs w:val="18"/>
              </w:rPr>
              <w:t>Percentage of students with high attainment in English</w:t>
            </w:r>
          </w:p>
        </w:tc>
        <w:tc>
          <w:tcPr>
            <w:tcW w:w="779" w:type="dxa"/>
            <w:tcBorders>
              <w:top w:val="nil"/>
              <w:left w:val="single" w:sz="8" w:space="0" w:color="auto"/>
              <w:bottom w:val="single" w:sz="8" w:space="0" w:color="auto"/>
              <w:right w:val="single" w:sz="8" w:space="0" w:color="auto"/>
            </w:tcBorders>
            <w:vAlign w:val="center"/>
          </w:tcPr>
          <w:p w:rsidR="003C4BED" w:rsidRDefault="003C4BED" w:rsidP="003C4BED">
            <w:pPr>
              <w:jc w:val="center"/>
            </w:pPr>
            <w:r>
              <w:t>0%</w:t>
            </w:r>
          </w:p>
        </w:tc>
      </w:tr>
      <w:tr w:rsidR="003C4BED" w:rsidTr="005655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4398" w:type="dxa"/>
            <w:gridSpan w:val="3"/>
            <w:tcBorders>
              <w:top w:val="single" w:sz="8" w:space="0" w:color="auto"/>
              <w:left w:val="single" w:sz="8" w:space="0" w:color="auto"/>
              <w:bottom w:val="single" w:sz="8" w:space="0" w:color="auto"/>
              <w:right w:val="single" w:sz="8" w:space="0" w:color="auto"/>
            </w:tcBorders>
            <w:vAlign w:val="center"/>
          </w:tcPr>
          <w:p w:rsidR="003C4BED" w:rsidRPr="00FA3B36" w:rsidRDefault="003C4BED" w:rsidP="003C4BED">
            <w:pPr>
              <w:rPr>
                <w:rFonts w:ascii="Verdana" w:hAnsi="Verdana"/>
                <w:sz w:val="18"/>
                <w:szCs w:val="18"/>
              </w:rPr>
            </w:pPr>
            <w:r w:rsidRPr="00FA3B36">
              <w:rPr>
                <w:rFonts w:ascii="Verdana" w:eastAsia="Bahnschrift Light Condensed" w:hAnsi="Verdana" w:cs="Bahnschrift Light Condensed"/>
                <w:color w:val="000000" w:themeColor="text1"/>
                <w:sz w:val="18"/>
                <w:szCs w:val="18"/>
              </w:rPr>
              <w:t>Intake information percentage of students with low attainment in Maths</w:t>
            </w:r>
          </w:p>
        </w:tc>
        <w:tc>
          <w:tcPr>
            <w:tcW w:w="1000" w:type="dxa"/>
            <w:tcBorders>
              <w:top w:val="single" w:sz="8" w:space="0" w:color="auto"/>
              <w:left w:val="single" w:sz="8" w:space="0" w:color="auto"/>
              <w:bottom w:val="single" w:sz="8" w:space="0" w:color="auto"/>
              <w:right w:val="single" w:sz="8" w:space="0" w:color="auto"/>
            </w:tcBorders>
            <w:vAlign w:val="center"/>
          </w:tcPr>
          <w:p w:rsidR="003C4BED" w:rsidRPr="00FA3B36" w:rsidRDefault="003C4BED" w:rsidP="003C4BED">
            <w:pPr>
              <w:jc w:val="center"/>
              <w:rPr>
                <w:rFonts w:ascii="Verdana" w:hAnsi="Verdana"/>
                <w:sz w:val="18"/>
                <w:szCs w:val="18"/>
              </w:rPr>
            </w:pPr>
            <w:r>
              <w:rPr>
                <w:rFonts w:ascii="Verdana" w:hAnsi="Verdana"/>
                <w:sz w:val="18"/>
                <w:szCs w:val="18"/>
              </w:rPr>
              <w:t>100</w:t>
            </w:r>
            <w:r w:rsidRPr="00FA3B36">
              <w:rPr>
                <w:rFonts w:ascii="Verdana" w:hAnsi="Verdana"/>
                <w:sz w:val="18"/>
                <w:szCs w:val="18"/>
              </w:rPr>
              <w:t>%</w:t>
            </w:r>
          </w:p>
        </w:tc>
        <w:tc>
          <w:tcPr>
            <w:tcW w:w="3970" w:type="dxa"/>
            <w:gridSpan w:val="2"/>
            <w:tcBorders>
              <w:top w:val="single" w:sz="8" w:space="0" w:color="auto"/>
              <w:left w:val="single" w:sz="8" w:space="0" w:color="auto"/>
              <w:bottom w:val="single" w:sz="8" w:space="0" w:color="auto"/>
              <w:right w:val="single" w:sz="8" w:space="0" w:color="auto"/>
            </w:tcBorders>
            <w:vAlign w:val="center"/>
          </w:tcPr>
          <w:p w:rsidR="003C4BED" w:rsidRPr="00FA3B36" w:rsidRDefault="003C4BED" w:rsidP="003C4BED">
            <w:pPr>
              <w:rPr>
                <w:rFonts w:ascii="Verdana" w:hAnsi="Verdana"/>
                <w:sz w:val="18"/>
                <w:szCs w:val="18"/>
              </w:rPr>
            </w:pPr>
            <w:r w:rsidRPr="00FA3B36">
              <w:rPr>
                <w:rFonts w:ascii="Verdana" w:eastAsia="Bahnschrift Light Condensed" w:hAnsi="Verdana" w:cs="Bahnschrift Light Condensed"/>
                <w:color w:val="000000" w:themeColor="text1"/>
                <w:sz w:val="18"/>
                <w:szCs w:val="18"/>
              </w:rPr>
              <w:t>Percentage of students with middle attainment in Maths</w:t>
            </w:r>
          </w:p>
        </w:tc>
        <w:tc>
          <w:tcPr>
            <w:tcW w:w="945" w:type="dxa"/>
            <w:tcBorders>
              <w:top w:val="single" w:sz="8" w:space="0" w:color="auto"/>
              <w:left w:val="single" w:sz="8" w:space="0" w:color="auto"/>
              <w:bottom w:val="single" w:sz="8" w:space="0" w:color="auto"/>
              <w:right w:val="single" w:sz="8" w:space="0" w:color="auto"/>
            </w:tcBorders>
            <w:vAlign w:val="center"/>
          </w:tcPr>
          <w:p w:rsidR="003C4BED" w:rsidRPr="00FA3B36" w:rsidRDefault="003C4BED" w:rsidP="003C4BED">
            <w:pPr>
              <w:jc w:val="center"/>
              <w:rPr>
                <w:rFonts w:ascii="Verdana" w:hAnsi="Verdana"/>
                <w:sz w:val="18"/>
                <w:szCs w:val="18"/>
              </w:rPr>
            </w:pPr>
            <w:r>
              <w:rPr>
                <w:rFonts w:ascii="Verdana" w:hAnsi="Verdana"/>
                <w:sz w:val="18"/>
                <w:szCs w:val="18"/>
              </w:rPr>
              <w:t>0</w:t>
            </w:r>
            <w:r w:rsidRPr="00FA3B36">
              <w:rPr>
                <w:rFonts w:ascii="Verdana" w:hAnsi="Verdana"/>
                <w:sz w:val="18"/>
                <w:szCs w:val="18"/>
              </w:rPr>
              <w:t>%</w:t>
            </w:r>
          </w:p>
        </w:tc>
        <w:tc>
          <w:tcPr>
            <w:tcW w:w="4298" w:type="dxa"/>
            <w:tcBorders>
              <w:top w:val="single" w:sz="8" w:space="0" w:color="auto"/>
              <w:left w:val="single" w:sz="8" w:space="0" w:color="auto"/>
              <w:bottom w:val="single" w:sz="8" w:space="0" w:color="auto"/>
              <w:right w:val="single" w:sz="8" w:space="0" w:color="auto"/>
            </w:tcBorders>
            <w:vAlign w:val="center"/>
          </w:tcPr>
          <w:p w:rsidR="003C4BED" w:rsidRPr="00FA3B36" w:rsidRDefault="003C4BED" w:rsidP="003C4BED">
            <w:pPr>
              <w:rPr>
                <w:rFonts w:ascii="Verdana" w:hAnsi="Verdana"/>
                <w:sz w:val="18"/>
                <w:szCs w:val="18"/>
              </w:rPr>
            </w:pPr>
            <w:r w:rsidRPr="00FA3B36">
              <w:rPr>
                <w:rFonts w:ascii="Verdana" w:eastAsia="Bahnschrift Light Condensed" w:hAnsi="Verdana" w:cs="Bahnschrift Light Condensed"/>
                <w:color w:val="000000" w:themeColor="text1"/>
                <w:sz w:val="18"/>
                <w:szCs w:val="18"/>
              </w:rPr>
              <w:t>Percentage of students with high attainment in Maths</w:t>
            </w:r>
          </w:p>
        </w:tc>
        <w:tc>
          <w:tcPr>
            <w:tcW w:w="779" w:type="dxa"/>
            <w:tcBorders>
              <w:top w:val="single" w:sz="8" w:space="0" w:color="auto"/>
              <w:left w:val="single" w:sz="8" w:space="0" w:color="auto"/>
              <w:bottom w:val="single" w:sz="8" w:space="0" w:color="auto"/>
              <w:right w:val="single" w:sz="8" w:space="0" w:color="auto"/>
            </w:tcBorders>
            <w:vAlign w:val="center"/>
          </w:tcPr>
          <w:p w:rsidR="003C4BED" w:rsidRDefault="003C4BED" w:rsidP="003C4BED">
            <w:pPr>
              <w:jc w:val="center"/>
            </w:pPr>
            <w:r>
              <w:t>0%</w:t>
            </w:r>
          </w:p>
        </w:tc>
      </w:tr>
      <w:tr w:rsidR="003C4BED" w:rsidTr="005655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4398" w:type="dxa"/>
            <w:gridSpan w:val="3"/>
            <w:tcBorders>
              <w:top w:val="single" w:sz="8" w:space="0" w:color="auto"/>
              <w:left w:val="single" w:sz="8" w:space="0" w:color="auto"/>
              <w:bottom w:val="single" w:sz="8" w:space="0" w:color="auto"/>
              <w:right w:val="single" w:sz="8" w:space="0" w:color="auto"/>
            </w:tcBorders>
            <w:vAlign w:val="center"/>
          </w:tcPr>
          <w:p w:rsidR="003C4BED" w:rsidRPr="00FA3B36" w:rsidRDefault="003C4BED" w:rsidP="003C4BED">
            <w:pPr>
              <w:rPr>
                <w:rFonts w:ascii="Verdana" w:hAnsi="Verdana"/>
                <w:sz w:val="18"/>
                <w:szCs w:val="18"/>
              </w:rPr>
            </w:pPr>
            <w:r w:rsidRPr="00FA3B36">
              <w:rPr>
                <w:rFonts w:ascii="Verdana" w:eastAsia="Bahnschrift Light Condensed" w:hAnsi="Verdana" w:cs="Bahnschrift Light Condensed"/>
                <w:color w:val="000000" w:themeColor="text1"/>
                <w:sz w:val="18"/>
                <w:szCs w:val="18"/>
              </w:rPr>
              <w:t>Percentage of students on track to make expected progress in English (from teacher assessed baseline)</w:t>
            </w:r>
          </w:p>
        </w:tc>
        <w:tc>
          <w:tcPr>
            <w:tcW w:w="1000" w:type="dxa"/>
            <w:tcBorders>
              <w:top w:val="single" w:sz="8" w:space="0" w:color="auto"/>
              <w:left w:val="single" w:sz="8" w:space="0" w:color="auto"/>
              <w:bottom w:val="single" w:sz="8" w:space="0" w:color="auto"/>
              <w:right w:val="single" w:sz="8" w:space="0" w:color="auto"/>
            </w:tcBorders>
            <w:vAlign w:val="center"/>
          </w:tcPr>
          <w:p w:rsidR="003C4BED" w:rsidRPr="00FA3B36" w:rsidRDefault="003C4BED" w:rsidP="003C4BED">
            <w:pPr>
              <w:jc w:val="center"/>
              <w:rPr>
                <w:rFonts w:ascii="Verdana" w:hAnsi="Verdana"/>
                <w:sz w:val="18"/>
                <w:szCs w:val="18"/>
              </w:rPr>
            </w:pPr>
            <w:r>
              <w:rPr>
                <w:rFonts w:ascii="Verdana" w:hAnsi="Verdana"/>
                <w:sz w:val="18"/>
                <w:szCs w:val="18"/>
              </w:rPr>
              <w:t>95%</w:t>
            </w:r>
          </w:p>
        </w:tc>
        <w:tc>
          <w:tcPr>
            <w:tcW w:w="3970" w:type="dxa"/>
            <w:gridSpan w:val="2"/>
            <w:tcBorders>
              <w:top w:val="single" w:sz="8" w:space="0" w:color="auto"/>
              <w:left w:val="single" w:sz="8" w:space="0" w:color="auto"/>
              <w:bottom w:val="single" w:sz="8" w:space="0" w:color="auto"/>
              <w:right w:val="single" w:sz="8" w:space="0" w:color="auto"/>
            </w:tcBorders>
            <w:vAlign w:val="center"/>
          </w:tcPr>
          <w:p w:rsidR="003C4BED" w:rsidRPr="00FA3B36" w:rsidRDefault="003C4BED" w:rsidP="003C4BED">
            <w:pPr>
              <w:rPr>
                <w:rFonts w:ascii="Verdana" w:hAnsi="Verdana"/>
                <w:sz w:val="18"/>
                <w:szCs w:val="18"/>
              </w:rPr>
            </w:pPr>
            <w:r w:rsidRPr="00FA3B36">
              <w:rPr>
                <w:rFonts w:ascii="Verdana" w:eastAsia="Bahnschrift Light Condensed" w:hAnsi="Verdana" w:cs="Bahnschrift Light Condensed"/>
                <w:color w:val="000000" w:themeColor="text1"/>
                <w:sz w:val="18"/>
                <w:szCs w:val="18"/>
              </w:rPr>
              <w:t>Percentage of students on track to make expected progress in Maths (from teacher assessed baseline)</w:t>
            </w:r>
          </w:p>
        </w:tc>
        <w:tc>
          <w:tcPr>
            <w:tcW w:w="945" w:type="dxa"/>
            <w:tcBorders>
              <w:top w:val="single" w:sz="8" w:space="0" w:color="auto"/>
              <w:left w:val="single" w:sz="8" w:space="0" w:color="auto"/>
              <w:bottom w:val="single" w:sz="8" w:space="0" w:color="auto"/>
              <w:right w:val="single" w:sz="8" w:space="0" w:color="auto"/>
            </w:tcBorders>
            <w:vAlign w:val="center"/>
          </w:tcPr>
          <w:p w:rsidR="003C4BED" w:rsidRPr="00FA3B36" w:rsidRDefault="003C4BED" w:rsidP="003C4BED">
            <w:pPr>
              <w:jc w:val="center"/>
              <w:rPr>
                <w:rFonts w:ascii="Verdana" w:hAnsi="Verdana"/>
                <w:sz w:val="18"/>
                <w:szCs w:val="18"/>
              </w:rPr>
            </w:pPr>
            <w:r>
              <w:rPr>
                <w:rFonts w:ascii="Verdana" w:hAnsi="Verdana"/>
                <w:sz w:val="18"/>
                <w:szCs w:val="18"/>
              </w:rPr>
              <w:t>95%</w:t>
            </w:r>
          </w:p>
        </w:tc>
        <w:tc>
          <w:tcPr>
            <w:tcW w:w="4298" w:type="dxa"/>
            <w:tcBorders>
              <w:top w:val="single" w:sz="8" w:space="0" w:color="auto"/>
              <w:left w:val="single" w:sz="8" w:space="0" w:color="auto"/>
              <w:bottom w:val="single" w:sz="8" w:space="0" w:color="auto"/>
              <w:right w:val="single" w:sz="8" w:space="0" w:color="auto"/>
            </w:tcBorders>
            <w:vAlign w:val="center"/>
          </w:tcPr>
          <w:p w:rsidR="003C4BED" w:rsidRPr="00FA3B36" w:rsidRDefault="003C4BED" w:rsidP="003C4BED">
            <w:pPr>
              <w:rPr>
                <w:rFonts w:ascii="Verdana" w:hAnsi="Verdana"/>
                <w:sz w:val="18"/>
                <w:szCs w:val="18"/>
              </w:rPr>
            </w:pPr>
          </w:p>
        </w:tc>
        <w:tc>
          <w:tcPr>
            <w:tcW w:w="779" w:type="dxa"/>
            <w:tcBorders>
              <w:top w:val="single" w:sz="8" w:space="0" w:color="auto"/>
              <w:left w:val="single" w:sz="8" w:space="0" w:color="auto"/>
              <w:bottom w:val="single" w:sz="8" w:space="0" w:color="auto"/>
              <w:right w:val="single" w:sz="8" w:space="0" w:color="auto"/>
            </w:tcBorders>
            <w:vAlign w:val="center"/>
          </w:tcPr>
          <w:p w:rsidR="003C4BED" w:rsidRDefault="003C4BED" w:rsidP="003C4BED">
            <w:pPr>
              <w:jc w:val="center"/>
            </w:pPr>
          </w:p>
        </w:tc>
      </w:tr>
      <w:tr w:rsidR="003C4BED" w:rsidTr="00E97B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15390" w:type="dxa"/>
            <w:gridSpan w:val="9"/>
            <w:tcBorders>
              <w:top w:val="single" w:sz="8" w:space="0" w:color="auto"/>
              <w:left w:val="single" w:sz="8" w:space="0" w:color="auto"/>
              <w:bottom w:val="single" w:sz="8" w:space="0" w:color="auto"/>
              <w:right w:val="single" w:sz="8" w:space="0" w:color="auto"/>
            </w:tcBorders>
            <w:vAlign w:val="center"/>
          </w:tcPr>
          <w:p w:rsidR="003C4BED" w:rsidRPr="003C4BED" w:rsidRDefault="003C4BED" w:rsidP="003C4BED">
            <w:pPr>
              <w:rPr>
                <w:rFonts w:ascii="Verdana" w:hAnsi="Verdana"/>
                <w:sz w:val="20"/>
                <w:szCs w:val="20"/>
              </w:rPr>
            </w:pPr>
            <w:r w:rsidRPr="003C4BED">
              <w:rPr>
                <w:rFonts w:ascii="Verdana" w:hAnsi="Verdana"/>
                <w:sz w:val="20"/>
                <w:szCs w:val="20"/>
              </w:rPr>
              <w:lastRenderedPageBreak/>
              <w:t>We are already aware that pupils are working below expected standards when they arrive. All pupils are assessed precisely in reading, writing and maths on intake. This determines their curriculum and they are set on a path towards entry level qualifications by KS4. Progress is measured quantitatively using St Anthony’s attainment stages and qualitatively against mastery criteria that ensure skills and knowledge are fixed in long term memory. This ensures pupils are always ready for the next stage of learning.</w:t>
            </w:r>
          </w:p>
        </w:tc>
      </w:tr>
      <w:tr w:rsidR="00A74574" w:rsidTr="005655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4398" w:type="dxa"/>
            <w:gridSpan w:val="3"/>
            <w:tcBorders>
              <w:top w:val="single" w:sz="8" w:space="0" w:color="auto"/>
              <w:left w:val="single" w:sz="8" w:space="0" w:color="auto"/>
              <w:bottom w:val="single" w:sz="8" w:space="0" w:color="auto"/>
              <w:right w:val="single" w:sz="8" w:space="0" w:color="auto"/>
            </w:tcBorders>
            <w:vAlign w:val="center"/>
          </w:tcPr>
          <w:p w:rsidR="00A74574" w:rsidRPr="00FA3B36" w:rsidRDefault="00FA3B36" w:rsidP="00763B28">
            <w:pPr>
              <w:rPr>
                <w:rFonts w:ascii="Verdana" w:hAnsi="Verdana"/>
                <w:sz w:val="18"/>
                <w:szCs w:val="18"/>
              </w:rPr>
            </w:pPr>
            <w:r w:rsidRPr="00FA3B36">
              <w:rPr>
                <w:rFonts w:ascii="Verdana" w:eastAsia="Bahnschrift Light Condensed" w:hAnsi="Verdana" w:cs="Bahnschrift Light Condensed"/>
                <w:color w:val="000000" w:themeColor="text1"/>
                <w:sz w:val="18"/>
                <w:szCs w:val="18"/>
              </w:rPr>
              <w:t>Percentage of 2021/22 year 11 leavers maintaining positive destination at November 2022</w:t>
            </w:r>
          </w:p>
        </w:tc>
        <w:tc>
          <w:tcPr>
            <w:tcW w:w="1000" w:type="dxa"/>
            <w:tcBorders>
              <w:top w:val="single" w:sz="8" w:space="0" w:color="auto"/>
              <w:left w:val="single" w:sz="8" w:space="0" w:color="auto"/>
              <w:bottom w:val="single" w:sz="8" w:space="0" w:color="auto"/>
              <w:right w:val="single" w:sz="8" w:space="0" w:color="auto"/>
            </w:tcBorders>
            <w:vAlign w:val="center"/>
          </w:tcPr>
          <w:p w:rsidR="00A74574" w:rsidRDefault="004E3AC1" w:rsidP="004E3AC1">
            <w:pPr>
              <w:spacing w:after="0"/>
              <w:jc w:val="center"/>
              <w:rPr>
                <w:rFonts w:ascii="Verdana" w:hAnsi="Verdana"/>
                <w:sz w:val="18"/>
                <w:szCs w:val="18"/>
              </w:rPr>
            </w:pPr>
            <w:r>
              <w:rPr>
                <w:rFonts w:ascii="Verdana" w:hAnsi="Verdana"/>
                <w:sz w:val="18"/>
                <w:szCs w:val="18"/>
              </w:rPr>
              <w:t>14/16</w:t>
            </w:r>
          </w:p>
          <w:p w:rsidR="004E3AC1" w:rsidRPr="00FA3B36" w:rsidRDefault="004E3AC1" w:rsidP="004E3AC1">
            <w:pPr>
              <w:spacing w:after="0"/>
              <w:jc w:val="center"/>
              <w:rPr>
                <w:rFonts w:ascii="Verdana" w:hAnsi="Verdana"/>
                <w:sz w:val="18"/>
                <w:szCs w:val="18"/>
              </w:rPr>
            </w:pPr>
            <w:r>
              <w:rPr>
                <w:rFonts w:ascii="Verdana" w:hAnsi="Verdana"/>
                <w:sz w:val="18"/>
                <w:szCs w:val="18"/>
              </w:rPr>
              <w:t>88%</w:t>
            </w:r>
          </w:p>
        </w:tc>
        <w:tc>
          <w:tcPr>
            <w:tcW w:w="3970" w:type="dxa"/>
            <w:gridSpan w:val="2"/>
            <w:tcBorders>
              <w:top w:val="single" w:sz="8" w:space="0" w:color="auto"/>
              <w:left w:val="single" w:sz="8" w:space="0" w:color="auto"/>
              <w:bottom w:val="single" w:sz="8" w:space="0" w:color="auto"/>
              <w:right w:val="single" w:sz="8" w:space="0" w:color="auto"/>
            </w:tcBorders>
            <w:vAlign w:val="center"/>
          </w:tcPr>
          <w:p w:rsidR="00A74574" w:rsidRPr="00FA3B36" w:rsidRDefault="00FA3B36" w:rsidP="00763B28">
            <w:pPr>
              <w:rPr>
                <w:rFonts w:ascii="Verdana" w:hAnsi="Verdana"/>
                <w:sz w:val="18"/>
                <w:szCs w:val="18"/>
              </w:rPr>
            </w:pPr>
            <w:r w:rsidRPr="00FA3B36">
              <w:rPr>
                <w:rFonts w:ascii="Verdana" w:eastAsia="Bahnschrift Light Condensed" w:hAnsi="Verdana" w:cs="Bahnschrift Light Condensed"/>
                <w:color w:val="000000" w:themeColor="text1"/>
                <w:sz w:val="18"/>
                <w:szCs w:val="18"/>
              </w:rPr>
              <w:t>Percentage of 2020/21 year 11 leavers maintaining</w:t>
            </w:r>
            <w:r w:rsidR="004E3AC1">
              <w:rPr>
                <w:rFonts w:ascii="Verdana" w:eastAsia="Bahnschrift Light Condensed" w:hAnsi="Verdana" w:cs="Bahnschrift Light Condensed"/>
                <w:color w:val="000000" w:themeColor="text1"/>
                <w:sz w:val="18"/>
                <w:szCs w:val="18"/>
              </w:rPr>
              <w:t xml:space="preserve"> positive destination at November</w:t>
            </w:r>
            <w:r w:rsidRPr="00FA3B36">
              <w:rPr>
                <w:rFonts w:ascii="Verdana" w:eastAsia="Bahnschrift Light Condensed" w:hAnsi="Verdana" w:cs="Bahnschrift Light Condensed"/>
                <w:color w:val="000000" w:themeColor="text1"/>
                <w:sz w:val="18"/>
                <w:szCs w:val="18"/>
              </w:rPr>
              <w:t xml:space="preserve"> 2022</w:t>
            </w:r>
          </w:p>
        </w:tc>
        <w:tc>
          <w:tcPr>
            <w:tcW w:w="945" w:type="dxa"/>
            <w:tcBorders>
              <w:top w:val="single" w:sz="8" w:space="0" w:color="auto"/>
              <w:left w:val="single" w:sz="8" w:space="0" w:color="auto"/>
              <w:bottom w:val="single" w:sz="8" w:space="0" w:color="auto"/>
              <w:right w:val="single" w:sz="8" w:space="0" w:color="auto"/>
            </w:tcBorders>
            <w:vAlign w:val="center"/>
          </w:tcPr>
          <w:p w:rsidR="00A74574" w:rsidRDefault="004E3AC1" w:rsidP="004E3AC1">
            <w:pPr>
              <w:spacing w:after="0"/>
              <w:jc w:val="center"/>
              <w:rPr>
                <w:rFonts w:ascii="Verdana" w:eastAsia="Bahnschrift Light Condensed" w:hAnsi="Verdana" w:cs="Bahnschrift Light Condensed"/>
                <w:bCs/>
                <w:color w:val="000000" w:themeColor="text1"/>
                <w:sz w:val="18"/>
                <w:szCs w:val="18"/>
              </w:rPr>
            </w:pPr>
            <w:r>
              <w:rPr>
                <w:rFonts w:ascii="Verdana" w:eastAsia="Bahnschrift Light Condensed" w:hAnsi="Verdana" w:cs="Bahnschrift Light Condensed"/>
                <w:bCs/>
                <w:color w:val="000000" w:themeColor="text1"/>
                <w:sz w:val="18"/>
                <w:szCs w:val="18"/>
              </w:rPr>
              <w:t>10/10</w:t>
            </w:r>
          </w:p>
          <w:p w:rsidR="004E3AC1" w:rsidRPr="00FA3B36" w:rsidRDefault="004E3AC1" w:rsidP="004E3AC1">
            <w:pPr>
              <w:spacing w:after="0"/>
              <w:jc w:val="center"/>
              <w:rPr>
                <w:rFonts w:ascii="Verdana" w:eastAsia="Bahnschrift Light Condensed" w:hAnsi="Verdana" w:cs="Bahnschrift Light Condensed"/>
                <w:bCs/>
                <w:color w:val="000000" w:themeColor="text1"/>
                <w:sz w:val="18"/>
                <w:szCs w:val="18"/>
              </w:rPr>
            </w:pPr>
            <w:r>
              <w:rPr>
                <w:rFonts w:ascii="Verdana" w:eastAsia="Bahnschrift Light Condensed" w:hAnsi="Verdana" w:cs="Bahnschrift Light Condensed"/>
                <w:bCs/>
                <w:color w:val="000000" w:themeColor="text1"/>
                <w:sz w:val="18"/>
                <w:szCs w:val="18"/>
              </w:rPr>
              <w:t>100%</w:t>
            </w:r>
          </w:p>
        </w:tc>
        <w:tc>
          <w:tcPr>
            <w:tcW w:w="4298" w:type="dxa"/>
            <w:tcBorders>
              <w:top w:val="single" w:sz="8" w:space="0" w:color="auto"/>
              <w:left w:val="single" w:sz="8" w:space="0" w:color="auto"/>
              <w:bottom w:val="single" w:sz="8" w:space="0" w:color="auto"/>
              <w:right w:val="single" w:sz="8" w:space="0" w:color="auto"/>
            </w:tcBorders>
            <w:vAlign w:val="center"/>
          </w:tcPr>
          <w:p w:rsidR="00A74574" w:rsidRPr="00FA3B36" w:rsidRDefault="00A74574" w:rsidP="00A74574">
            <w:pPr>
              <w:rPr>
                <w:rFonts w:ascii="Verdana" w:hAnsi="Verdana"/>
                <w:sz w:val="18"/>
                <w:szCs w:val="18"/>
              </w:rPr>
            </w:pPr>
          </w:p>
        </w:tc>
        <w:tc>
          <w:tcPr>
            <w:tcW w:w="779" w:type="dxa"/>
            <w:tcBorders>
              <w:top w:val="single" w:sz="8" w:space="0" w:color="auto"/>
              <w:left w:val="single" w:sz="8" w:space="0" w:color="auto"/>
              <w:bottom w:val="single" w:sz="8" w:space="0" w:color="auto"/>
              <w:right w:val="single" w:sz="8" w:space="0" w:color="auto"/>
            </w:tcBorders>
            <w:vAlign w:val="center"/>
          </w:tcPr>
          <w:p w:rsidR="00A74574" w:rsidRDefault="00A74574" w:rsidP="00763B28">
            <w:pPr>
              <w:jc w:val="center"/>
            </w:pPr>
          </w:p>
        </w:tc>
      </w:tr>
      <w:tr w:rsidR="00A74574" w:rsidTr="00A7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15390" w:type="dxa"/>
            <w:gridSpan w:val="9"/>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rsidR="00A74574" w:rsidRPr="00FA3B36" w:rsidRDefault="00A74574" w:rsidP="00763B28">
            <w:pPr>
              <w:jc w:val="center"/>
              <w:rPr>
                <w:rFonts w:ascii="Verdana" w:hAnsi="Verdana"/>
                <w:sz w:val="18"/>
                <w:szCs w:val="18"/>
              </w:rPr>
            </w:pPr>
            <w:r w:rsidRPr="00FA3B36">
              <w:rPr>
                <w:rFonts w:ascii="Verdana" w:eastAsia="Bahnschrift Light Condensed" w:hAnsi="Verdana" w:cs="Bahnschrift Light Condensed"/>
                <w:bCs/>
                <w:color w:val="000000" w:themeColor="text1"/>
                <w:sz w:val="18"/>
                <w:szCs w:val="18"/>
              </w:rPr>
              <w:t>Behaviour &amp; Attendance</w:t>
            </w:r>
          </w:p>
        </w:tc>
      </w:tr>
      <w:tr w:rsidR="00A74574" w:rsidTr="005655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3"/>
        </w:trPr>
        <w:tc>
          <w:tcPr>
            <w:tcW w:w="4398" w:type="dxa"/>
            <w:gridSpan w:val="3"/>
            <w:tcBorders>
              <w:top w:val="single" w:sz="8" w:space="0" w:color="auto"/>
              <w:left w:val="single" w:sz="8" w:space="0" w:color="auto"/>
              <w:bottom w:val="single" w:sz="8" w:space="0" w:color="auto"/>
              <w:right w:val="single" w:sz="8" w:space="0" w:color="auto"/>
            </w:tcBorders>
            <w:vAlign w:val="center"/>
          </w:tcPr>
          <w:p w:rsidR="00A74574" w:rsidRPr="00FA3B36" w:rsidRDefault="009E33E5" w:rsidP="00763B28">
            <w:pPr>
              <w:rPr>
                <w:rFonts w:ascii="Verdana" w:eastAsia="Bahnschrift Light Condensed" w:hAnsi="Verdana" w:cs="Bahnschrift Light Condensed"/>
                <w:color w:val="000000" w:themeColor="text1"/>
                <w:sz w:val="18"/>
                <w:szCs w:val="18"/>
              </w:rPr>
            </w:pPr>
            <w:r>
              <w:rPr>
                <w:rFonts w:ascii="Verdana" w:eastAsia="Bahnschrift Light Condensed" w:hAnsi="Verdana" w:cs="Bahnschrift Light Condensed"/>
                <w:color w:val="000000" w:themeColor="text1"/>
                <w:sz w:val="18"/>
                <w:szCs w:val="18"/>
              </w:rPr>
              <w:t>Percentage of pupils</w:t>
            </w:r>
          </w:p>
          <w:p w:rsidR="00A74574" w:rsidRPr="00AA6ECA" w:rsidRDefault="009E33E5" w:rsidP="00AA6ECA">
            <w:pPr>
              <w:spacing w:after="0"/>
            </w:pPr>
            <w:r>
              <w:rPr>
                <w:rFonts w:ascii="Verdana" w:eastAsia="Bahnschrift Light Condensed" w:hAnsi="Verdana" w:cs="Bahnschrift Light Condensed"/>
                <w:color w:val="000000" w:themeColor="text1"/>
                <w:sz w:val="18"/>
                <w:szCs w:val="18"/>
              </w:rPr>
              <w:t xml:space="preserve">Above </w:t>
            </w:r>
            <w:r w:rsidR="00A74574" w:rsidRPr="00FA3B36">
              <w:rPr>
                <w:rFonts w:ascii="Verdana" w:eastAsia="Bahnschrift Light Condensed" w:hAnsi="Verdana" w:cs="Bahnschrift Light Condensed"/>
                <w:color w:val="000000" w:themeColor="text1"/>
                <w:sz w:val="18"/>
                <w:szCs w:val="18"/>
              </w:rPr>
              <w:t xml:space="preserve">95% attendance </w:t>
            </w:r>
            <w:r w:rsidR="00AA6ECA">
              <w:t>(46/107)</w:t>
            </w:r>
          </w:p>
          <w:p w:rsidR="00A74574" w:rsidRPr="00FA3B36" w:rsidRDefault="009E33E5" w:rsidP="00AA6ECA">
            <w:pPr>
              <w:spacing w:after="0"/>
              <w:rPr>
                <w:rFonts w:ascii="Verdana" w:eastAsia="Bahnschrift Light Condensed" w:hAnsi="Verdana" w:cs="Bahnschrift Light Condensed"/>
                <w:color w:val="000000" w:themeColor="text1"/>
                <w:sz w:val="18"/>
                <w:szCs w:val="18"/>
              </w:rPr>
            </w:pPr>
            <w:r>
              <w:rPr>
                <w:rFonts w:ascii="Verdana" w:eastAsia="Bahnschrift Light Condensed" w:hAnsi="Verdana" w:cs="Bahnschrift Light Condensed"/>
                <w:color w:val="000000" w:themeColor="text1"/>
                <w:sz w:val="18"/>
                <w:szCs w:val="18"/>
              </w:rPr>
              <w:t xml:space="preserve">Above </w:t>
            </w:r>
            <w:r w:rsidR="00A74574" w:rsidRPr="00FA3B36">
              <w:rPr>
                <w:rFonts w:ascii="Verdana" w:eastAsia="Bahnschrift Light Condensed" w:hAnsi="Verdana" w:cs="Bahnschrift Light Condensed"/>
                <w:color w:val="000000" w:themeColor="text1"/>
                <w:sz w:val="18"/>
                <w:szCs w:val="18"/>
              </w:rPr>
              <w:t>90% attendance</w:t>
            </w:r>
            <w:r w:rsidR="00AA6ECA">
              <w:rPr>
                <w:rFonts w:ascii="Verdana" w:eastAsia="Bahnschrift Light Condensed" w:hAnsi="Verdana" w:cs="Bahnschrift Light Condensed"/>
                <w:color w:val="000000" w:themeColor="text1"/>
                <w:sz w:val="18"/>
                <w:szCs w:val="18"/>
              </w:rPr>
              <w:t xml:space="preserve"> </w:t>
            </w:r>
            <w:r w:rsidR="00AA6ECA">
              <w:t>(62/107)</w:t>
            </w:r>
          </w:p>
          <w:p w:rsidR="00A74574" w:rsidRPr="0056550A" w:rsidRDefault="009E33E5" w:rsidP="00A74574">
            <w:pPr>
              <w:spacing w:after="0"/>
            </w:pPr>
            <w:r>
              <w:rPr>
                <w:rFonts w:ascii="Verdana" w:eastAsia="Bahnschrift Light Condensed" w:hAnsi="Verdana" w:cs="Bahnschrift Light Condensed"/>
                <w:color w:val="000000" w:themeColor="text1"/>
                <w:sz w:val="18"/>
                <w:szCs w:val="18"/>
              </w:rPr>
              <w:t xml:space="preserve">Below </w:t>
            </w:r>
            <w:r w:rsidR="00A74574" w:rsidRPr="00FA3B36">
              <w:rPr>
                <w:rFonts w:ascii="Verdana" w:eastAsia="Bahnschrift Light Condensed" w:hAnsi="Verdana" w:cs="Bahnschrift Light Condensed"/>
                <w:color w:val="000000" w:themeColor="text1"/>
                <w:sz w:val="18"/>
                <w:szCs w:val="18"/>
              </w:rPr>
              <w:t>85% attendance</w:t>
            </w:r>
            <w:r w:rsidR="00AA6ECA">
              <w:rPr>
                <w:rFonts w:ascii="Verdana" w:eastAsia="Bahnschrift Light Condensed" w:hAnsi="Verdana" w:cs="Bahnschrift Light Condensed"/>
                <w:color w:val="000000" w:themeColor="text1"/>
                <w:sz w:val="18"/>
                <w:szCs w:val="18"/>
              </w:rPr>
              <w:t xml:space="preserve"> </w:t>
            </w:r>
            <w:r w:rsidR="00AA6ECA">
              <w:t>(38/107)</w:t>
            </w:r>
          </w:p>
        </w:tc>
        <w:tc>
          <w:tcPr>
            <w:tcW w:w="1000" w:type="dxa"/>
            <w:tcBorders>
              <w:top w:val="nil"/>
              <w:left w:val="single" w:sz="8" w:space="0" w:color="auto"/>
              <w:bottom w:val="single" w:sz="8" w:space="0" w:color="auto"/>
              <w:right w:val="single" w:sz="8" w:space="0" w:color="auto"/>
            </w:tcBorders>
            <w:vAlign w:val="center"/>
          </w:tcPr>
          <w:p w:rsidR="00AA6ECA" w:rsidRDefault="00AA6ECA" w:rsidP="00AA6ECA">
            <w:pPr>
              <w:spacing w:after="0"/>
              <w:jc w:val="center"/>
            </w:pPr>
          </w:p>
          <w:p w:rsidR="00AA6ECA" w:rsidRDefault="00AA6ECA" w:rsidP="00AA6ECA">
            <w:pPr>
              <w:spacing w:after="0"/>
              <w:jc w:val="center"/>
            </w:pPr>
          </w:p>
          <w:p w:rsidR="00AA6ECA" w:rsidRDefault="00AA6ECA" w:rsidP="00AA6ECA">
            <w:pPr>
              <w:spacing w:after="0"/>
              <w:jc w:val="center"/>
            </w:pPr>
            <w:r>
              <w:t>42.99%</w:t>
            </w:r>
          </w:p>
          <w:p w:rsidR="00A74574" w:rsidRDefault="00AA6ECA" w:rsidP="00AA6ECA">
            <w:pPr>
              <w:spacing w:after="0"/>
              <w:jc w:val="center"/>
            </w:pPr>
            <w:r>
              <w:t>57.94%</w:t>
            </w:r>
          </w:p>
          <w:p w:rsidR="00AA6ECA" w:rsidRPr="0056550A" w:rsidRDefault="00AA6ECA" w:rsidP="0056550A">
            <w:pPr>
              <w:spacing w:after="0"/>
              <w:jc w:val="center"/>
            </w:pPr>
            <w:r>
              <w:t>35.51%</w:t>
            </w:r>
          </w:p>
        </w:tc>
        <w:tc>
          <w:tcPr>
            <w:tcW w:w="3970" w:type="dxa"/>
            <w:gridSpan w:val="2"/>
            <w:tcBorders>
              <w:top w:val="nil"/>
              <w:left w:val="single" w:sz="8" w:space="0" w:color="auto"/>
              <w:bottom w:val="single" w:sz="8" w:space="0" w:color="auto"/>
              <w:right w:val="single" w:sz="8" w:space="0" w:color="auto"/>
            </w:tcBorders>
            <w:vAlign w:val="center"/>
          </w:tcPr>
          <w:p w:rsidR="00A74574" w:rsidRPr="00FA3B36" w:rsidRDefault="00A74574" w:rsidP="00763B28">
            <w:pPr>
              <w:rPr>
                <w:rFonts w:ascii="Verdana" w:eastAsia="Bahnschrift Light Condensed" w:hAnsi="Verdana" w:cs="Bahnschrift Light Condensed"/>
                <w:color w:val="000000" w:themeColor="text1"/>
                <w:sz w:val="18"/>
                <w:szCs w:val="18"/>
              </w:rPr>
            </w:pPr>
            <w:r w:rsidRPr="00FA3B36">
              <w:rPr>
                <w:rFonts w:ascii="Verdana" w:eastAsia="Bahnschrift Light Condensed" w:hAnsi="Verdana" w:cs="Bahnschrift Light Condensed"/>
                <w:color w:val="000000" w:themeColor="text1"/>
                <w:sz w:val="18"/>
                <w:szCs w:val="18"/>
              </w:rPr>
              <w:t>Attendance Term 1</w:t>
            </w:r>
          </w:p>
          <w:p w:rsidR="00A74574" w:rsidRPr="00FA3B36" w:rsidRDefault="00A74574" w:rsidP="00A74574">
            <w:pPr>
              <w:spacing w:after="0"/>
              <w:rPr>
                <w:rFonts w:ascii="Verdana" w:eastAsia="Bahnschrift Light Condensed" w:hAnsi="Verdana" w:cs="Bahnschrift Light Condensed"/>
                <w:color w:val="000000" w:themeColor="text1"/>
                <w:sz w:val="18"/>
                <w:szCs w:val="18"/>
              </w:rPr>
            </w:pPr>
            <w:r w:rsidRPr="00FA3B36">
              <w:rPr>
                <w:rFonts w:ascii="Verdana" w:eastAsia="Bahnschrift Light Condensed" w:hAnsi="Verdana" w:cs="Bahnschrift Light Condensed"/>
                <w:color w:val="000000" w:themeColor="text1"/>
                <w:sz w:val="18"/>
                <w:szCs w:val="18"/>
              </w:rPr>
              <w:t>School</w:t>
            </w:r>
          </w:p>
          <w:p w:rsidR="00A74574" w:rsidRPr="00FA3B36" w:rsidRDefault="00A74574" w:rsidP="00A74574">
            <w:pPr>
              <w:spacing w:after="0"/>
              <w:rPr>
                <w:rFonts w:ascii="Verdana" w:hAnsi="Verdana"/>
                <w:sz w:val="18"/>
                <w:szCs w:val="18"/>
              </w:rPr>
            </w:pPr>
            <w:r w:rsidRPr="00FA3B36">
              <w:rPr>
                <w:rFonts w:ascii="Verdana" w:eastAsia="Bahnschrift Light Condensed" w:hAnsi="Verdana" w:cs="Bahnschrift Light Condensed"/>
                <w:color w:val="000000" w:themeColor="text1"/>
                <w:sz w:val="18"/>
                <w:szCs w:val="18"/>
              </w:rPr>
              <w:t>Focus Group</w:t>
            </w:r>
          </w:p>
        </w:tc>
        <w:tc>
          <w:tcPr>
            <w:tcW w:w="945" w:type="dxa"/>
            <w:tcBorders>
              <w:top w:val="nil"/>
              <w:left w:val="single" w:sz="8" w:space="0" w:color="auto"/>
              <w:bottom w:val="single" w:sz="8" w:space="0" w:color="auto"/>
              <w:right w:val="single" w:sz="8" w:space="0" w:color="auto"/>
            </w:tcBorders>
            <w:vAlign w:val="center"/>
          </w:tcPr>
          <w:p w:rsidR="003C6A3E" w:rsidRDefault="003C6A3E" w:rsidP="0056550A">
            <w:pPr>
              <w:rPr>
                <w:rFonts w:ascii="Verdana" w:hAnsi="Verdana"/>
                <w:sz w:val="18"/>
                <w:szCs w:val="18"/>
              </w:rPr>
            </w:pPr>
          </w:p>
          <w:p w:rsidR="003C6A3E" w:rsidRDefault="003C6A3E" w:rsidP="003C6A3E">
            <w:pPr>
              <w:spacing w:after="0"/>
              <w:jc w:val="center"/>
              <w:rPr>
                <w:rFonts w:ascii="Verdana" w:hAnsi="Verdana"/>
                <w:sz w:val="18"/>
                <w:szCs w:val="18"/>
              </w:rPr>
            </w:pPr>
            <w:r>
              <w:rPr>
                <w:rFonts w:ascii="Verdana" w:hAnsi="Verdana"/>
                <w:sz w:val="18"/>
                <w:szCs w:val="18"/>
              </w:rPr>
              <w:t>83.20%</w:t>
            </w:r>
          </w:p>
          <w:p w:rsidR="003C6A3E" w:rsidRPr="00FA3B36" w:rsidRDefault="003C6A3E" w:rsidP="0056550A">
            <w:pPr>
              <w:spacing w:after="0"/>
              <w:jc w:val="center"/>
              <w:rPr>
                <w:rFonts w:ascii="Verdana" w:hAnsi="Verdana"/>
                <w:sz w:val="18"/>
                <w:szCs w:val="18"/>
              </w:rPr>
            </w:pPr>
            <w:r>
              <w:rPr>
                <w:rFonts w:ascii="Verdana" w:hAnsi="Verdana"/>
                <w:sz w:val="18"/>
                <w:szCs w:val="18"/>
              </w:rPr>
              <w:t>83.42%</w:t>
            </w:r>
          </w:p>
        </w:tc>
        <w:tc>
          <w:tcPr>
            <w:tcW w:w="4298" w:type="dxa"/>
            <w:tcBorders>
              <w:top w:val="nil"/>
              <w:left w:val="single" w:sz="8" w:space="0" w:color="auto"/>
              <w:bottom w:val="single" w:sz="8" w:space="0" w:color="auto"/>
              <w:right w:val="single" w:sz="8" w:space="0" w:color="auto"/>
            </w:tcBorders>
            <w:vAlign w:val="center"/>
          </w:tcPr>
          <w:p w:rsidR="00AA6ECA" w:rsidRDefault="00A74574" w:rsidP="00AA6ECA">
            <w:pPr>
              <w:rPr>
                <w:rFonts w:ascii="Verdana" w:eastAsia="Bahnschrift Light Condensed" w:hAnsi="Verdana" w:cs="Bahnschrift Light Condensed"/>
                <w:color w:val="000000" w:themeColor="text1"/>
                <w:sz w:val="18"/>
                <w:szCs w:val="18"/>
              </w:rPr>
            </w:pPr>
            <w:r w:rsidRPr="00FA3B36">
              <w:rPr>
                <w:rFonts w:ascii="Verdana" w:eastAsia="Bahnschrift Light Condensed" w:hAnsi="Verdana" w:cs="Bahnschrift Light Condensed"/>
                <w:color w:val="000000" w:themeColor="text1"/>
                <w:sz w:val="18"/>
                <w:szCs w:val="18"/>
              </w:rPr>
              <w:t>Attendance Term 2</w:t>
            </w:r>
          </w:p>
          <w:p w:rsidR="0056550A" w:rsidRDefault="0056550A" w:rsidP="0056550A">
            <w:pPr>
              <w:spacing w:after="0"/>
            </w:pPr>
            <w:r>
              <w:t>School</w:t>
            </w:r>
          </w:p>
          <w:p w:rsidR="00A74574" w:rsidRPr="00FA3B36" w:rsidRDefault="0056550A" w:rsidP="0056550A">
            <w:pPr>
              <w:spacing w:after="0"/>
              <w:rPr>
                <w:rFonts w:ascii="Verdana" w:hAnsi="Verdana"/>
                <w:sz w:val="18"/>
                <w:szCs w:val="18"/>
              </w:rPr>
            </w:pPr>
            <w:r>
              <w:t>Focus Group</w:t>
            </w:r>
          </w:p>
        </w:tc>
        <w:tc>
          <w:tcPr>
            <w:tcW w:w="779" w:type="dxa"/>
            <w:tcBorders>
              <w:top w:val="nil"/>
              <w:left w:val="single" w:sz="8" w:space="0" w:color="auto"/>
              <w:bottom w:val="single" w:sz="8" w:space="0" w:color="auto"/>
              <w:right w:val="single" w:sz="8" w:space="0" w:color="auto"/>
            </w:tcBorders>
            <w:vAlign w:val="center"/>
          </w:tcPr>
          <w:p w:rsidR="00A74574" w:rsidRDefault="00A74574" w:rsidP="00763B28">
            <w:pPr>
              <w:jc w:val="center"/>
            </w:pPr>
          </w:p>
        </w:tc>
      </w:tr>
      <w:tr w:rsidR="00A74574" w:rsidTr="005655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4398" w:type="dxa"/>
            <w:gridSpan w:val="3"/>
            <w:tcBorders>
              <w:top w:val="single" w:sz="8" w:space="0" w:color="auto"/>
              <w:left w:val="single" w:sz="8" w:space="0" w:color="auto"/>
              <w:bottom w:val="single" w:sz="8" w:space="0" w:color="auto"/>
              <w:right w:val="single" w:sz="8" w:space="0" w:color="auto"/>
            </w:tcBorders>
            <w:vAlign w:val="center"/>
          </w:tcPr>
          <w:p w:rsidR="00A74574" w:rsidRPr="00FA3B36" w:rsidRDefault="009E33E5" w:rsidP="00763B28">
            <w:pPr>
              <w:rPr>
                <w:rFonts w:ascii="Verdana" w:hAnsi="Verdana"/>
                <w:sz w:val="18"/>
                <w:szCs w:val="18"/>
              </w:rPr>
            </w:pPr>
            <w:r>
              <w:rPr>
                <w:rFonts w:ascii="Verdana" w:eastAsia="Bahnschrift Light Condensed" w:hAnsi="Verdana" w:cs="Bahnschrift Light Condensed"/>
                <w:color w:val="000000" w:themeColor="text1"/>
                <w:sz w:val="18"/>
                <w:szCs w:val="18"/>
              </w:rPr>
              <w:t>Attendance Term 3</w:t>
            </w:r>
          </w:p>
        </w:tc>
        <w:tc>
          <w:tcPr>
            <w:tcW w:w="1000" w:type="dxa"/>
            <w:tcBorders>
              <w:top w:val="single" w:sz="8" w:space="0" w:color="auto"/>
              <w:left w:val="single" w:sz="8" w:space="0" w:color="auto"/>
              <w:bottom w:val="single" w:sz="8" w:space="0" w:color="auto"/>
              <w:right w:val="single" w:sz="8" w:space="0" w:color="auto"/>
            </w:tcBorders>
            <w:vAlign w:val="center"/>
          </w:tcPr>
          <w:p w:rsidR="00A74574" w:rsidRPr="00FA3B36" w:rsidRDefault="00A74574" w:rsidP="00763B28">
            <w:pPr>
              <w:jc w:val="center"/>
              <w:rPr>
                <w:rFonts w:ascii="Verdana" w:hAnsi="Verdana"/>
                <w:sz w:val="18"/>
                <w:szCs w:val="18"/>
              </w:rPr>
            </w:pPr>
            <w:r w:rsidRPr="00FA3B36">
              <w:rPr>
                <w:rFonts w:ascii="Verdana" w:eastAsia="Bahnschrift Light Condensed" w:hAnsi="Verdana" w:cs="Bahnschrift Light Condensed"/>
                <w:bCs/>
                <w:color w:val="000000" w:themeColor="text1"/>
                <w:sz w:val="18"/>
                <w:szCs w:val="18"/>
              </w:rPr>
              <w:t xml:space="preserve"> </w:t>
            </w:r>
          </w:p>
        </w:tc>
        <w:tc>
          <w:tcPr>
            <w:tcW w:w="3970" w:type="dxa"/>
            <w:gridSpan w:val="2"/>
            <w:tcBorders>
              <w:top w:val="single" w:sz="8" w:space="0" w:color="auto"/>
              <w:left w:val="single" w:sz="8" w:space="0" w:color="auto"/>
              <w:bottom w:val="single" w:sz="8" w:space="0" w:color="auto"/>
              <w:right w:val="single" w:sz="8" w:space="0" w:color="auto"/>
            </w:tcBorders>
            <w:vAlign w:val="center"/>
          </w:tcPr>
          <w:p w:rsidR="00A74574" w:rsidRPr="00FA3B36" w:rsidRDefault="009E33E5" w:rsidP="00763B28">
            <w:pPr>
              <w:rPr>
                <w:rFonts w:ascii="Verdana" w:hAnsi="Verdana"/>
                <w:sz w:val="18"/>
                <w:szCs w:val="18"/>
              </w:rPr>
            </w:pPr>
            <w:r>
              <w:rPr>
                <w:rFonts w:ascii="Verdana" w:hAnsi="Verdana"/>
                <w:sz w:val="18"/>
                <w:szCs w:val="18"/>
              </w:rPr>
              <w:t>Attendance Term 4</w:t>
            </w:r>
          </w:p>
        </w:tc>
        <w:tc>
          <w:tcPr>
            <w:tcW w:w="945" w:type="dxa"/>
            <w:tcBorders>
              <w:top w:val="single" w:sz="8" w:space="0" w:color="auto"/>
              <w:left w:val="single" w:sz="8" w:space="0" w:color="auto"/>
              <w:bottom w:val="single" w:sz="8" w:space="0" w:color="auto"/>
              <w:right w:val="single" w:sz="8" w:space="0" w:color="auto"/>
            </w:tcBorders>
            <w:vAlign w:val="center"/>
          </w:tcPr>
          <w:p w:rsidR="00A74574" w:rsidRPr="00FA3B36" w:rsidRDefault="00A74574" w:rsidP="00763B28">
            <w:pPr>
              <w:jc w:val="center"/>
              <w:rPr>
                <w:rFonts w:ascii="Verdana" w:hAnsi="Verdana"/>
                <w:sz w:val="18"/>
                <w:szCs w:val="18"/>
              </w:rPr>
            </w:pPr>
          </w:p>
        </w:tc>
        <w:tc>
          <w:tcPr>
            <w:tcW w:w="4298" w:type="dxa"/>
            <w:tcBorders>
              <w:top w:val="single" w:sz="8" w:space="0" w:color="auto"/>
              <w:left w:val="single" w:sz="8" w:space="0" w:color="auto"/>
              <w:bottom w:val="single" w:sz="8" w:space="0" w:color="auto"/>
              <w:right w:val="single" w:sz="8" w:space="0" w:color="auto"/>
            </w:tcBorders>
            <w:vAlign w:val="center"/>
          </w:tcPr>
          <w:p w:rsidR="00A74574" w:rsidRDefault="00A74574" w:rsidP="0056550A">
            <w:pPr>
              <w:spacing w:after="0"/>
              <w:rPr>
                <w:rFonts w:ascii="Verdana" w:eastAsia="Bahnschrift Light Condensed" w:hAnsi="Verdana" w:cs="Bahnschrift Light Condensed"/>
                <w:color w:val="000000" w:themeColor="text1"/>
                <w:sz w:val="18"/>
                <w:szCs w:val="18"/>
              </w:rPr>
            </w:pPr>
            <w:r w:rsidRPr="00FA3B36">
              <w:rPr>
                <w:rFonts w:ascii="Verdana" w:eastAsia="Bahnschrift Light Condensed" w:hAnsi="Verdana" w:cs="Bahnschrift Light Condensed"/>
                <w:color w:val="000000" w:themeColor="text1"/>
                <w:sz w:val="18"/>
                <w:szCs w:val="18"/>
              </w:rPr>
              <w:t>Cumulative number Fixed Term Suspensions</w:t>
            </w:r>
          </w:p>
          <w:p w:rsidR="0056550A" w:rsidRDefault="0056550A" w:rsidP="0056550A">
            <w:pPr>
              <w:spacing w:after="0"/>
              <w:rPr>
                <w:rFonts w:ascii="Verdana" w:eastAsia="Bahnschrift Light Condensed" w:hAnsi="Verdana" w:cs="Bahnschrift Light Condensed"/>
                <w:color w:val="000000" w:themeColor="text1"/>
                <w:sz w:val="18"/>
                <w:szCs w:val="18"/>
              </w:rPr>
            </w:pPr>
            <w:r>
              <w:rPr>
                <w:rFonts w:ascii="Verdana" w:eastAsia="Bahnschrift Light Condensed" w:hAnsi="Verdana" w:cs="Bahnschrift Light Condensed"/>
                <w:color w:val="000000" w:themeColor="text1"/>
                <w:sz w:val="18"/>
                <w:szCs w:val="18"/>
              </w:rPr>
              <w:t>Term 1 – 3</w:t>
            </w:r>
          </w:p>
          <w:p w:rsidR="0056550A" w:rsidRPr="00FA3B36" w:rsidRDefault="0056550A" w:rsidP="0056550A">
            <w:pPr>
              <w:spacing w:after="0"/>
              <w:rPr>
                <w:rFonts w:ascii="Verdana" w:hAnsi="Verdana"/>
                <w:sz w:val="18"/>
                <w:szCs w:val="18"/>
              </w:rPr>
            </w:pPr>
            <w:r>
              <w:rPr>
                <w:rFonts w:ascii="Verdana" w:eastAsia="Bahnschrift Light Condensed" w:hAnsi="Verdana" w:cs="Bahnschrift Light Condensed"/>
                <w:color w:val="000000" w:themeColor="text1"/>
                <w:sz w:val="18"/>
                <w:szCs w:val="18"/>
              </w:rPr>
              <w:t>Term 2</w:t>
            </w:r>
          </w:p>
        </w:tc>
        <w:tc>
          <w:tcPr>
            <w:tcW w:w="779" w:type="dxa"/>
            <w:tcBorders>
              <w:top w:val="single" w:sz="8" w:space="0" w:color="auto"/>
              <w:left w:val="single" w:sz="8" w:space="0" w:color="auto"/>
              <w:bottom w:val="single" w:sz="8" w:space="0" w:color="auto"/>
              <w:right w:val="single" w:sz="8" w:space="0" w:color="auto"/>
            </w:tcBorders>
            <w:vAlign w:val="center"/>
          </w:tcPr>
          <w:p w:rsidR="00A74574" w:rsidRDefault="003C6A3E" w:rsidP="00763B28">
            <w:pPr>
              <w:jc w:val="center"/>
            </w:pPr>
            <w:r>
              <w:t>3</w:t>
            </w:r>
          </w:p>
        </w:tc>
      </w:tr>
      <w:tr w:rsidR="00A74574" w:rsidTr="00A74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15390" w:type="dxa"/>
            <w:gridSpan w:val="9"/>
            <w:tcBorders>
              <w:top w:val="single" w:sz="8" w:space="0" w:color="auto"/>
              <w:left w:val="single" w:sz="8" w:space="0" w:color="auto"/>
              <w:bottom w:val="single" w:sz="8" w:space="0" w:color="auto"/>
              <w:right w:val="single" w:sz="8" w:space="0" w:color="auto"/>
            </w:tcBorders>
            <w:shd w:val="clear" w:color="auto" w:fill="8064A2" w:themeFill="accent4"/>
            <w:vAlign w:val="center"/>
          </w:tcPr>
          <w:p w:rsidR="00A74574" w:rsidRPr="00FA3B36" w:rsidRDefault="00A74574" w:rsidP="00763B28">
            <w:pPr>
              <w:jc w:val="center"/>
              <w:rPr>
                <w:rFonts w:ascii="Verdana" w:hAnsi="Verdana"/>
                <w:sz w:val="18"/>
                <w:szCs w:val="18"/>
              </w:rPr>
            </w:pPr>
            <w:r w:rsidRPr="00FA3B36">
              <w:rPr>
                <w:rFonts w:ascii="Verdana" w:eastAsia="Bahnschrift Light Condensed" w:hAnsi="Verdana" w:cs="Bahnschrift Light Condensed"/>
                <w:bCs/>
                <w:color w:val="000000" w:themeColor="text1"/>
                <w:sz w:val="18"/>
                <w:szCs w:val="18"/>
              </w:rPr>
              <w:t>Teaching and Learning</w:t>
            </w:r>
          </w:p>
        </w:tc>
      </w:tr>
      <w:tr w:rsidR="00A74574" w:rsidTr="005655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4398" w:type="dxa"/>
            <w:gridSpan w:val="3"/>
            <w:tcBorders>
              <w:top w:val="single" w:sz="8" w:space="0" w:color="auto"/>
              <w:left w:val="single" w:sz="8" w:space="0" w:color="auto"/>
              <w:bottom w:val="single" w:sz="8" w:space="0" w:color="auto"/>
              <w:right w:val="single" w:sz="8" w:space="0" w:color="auto"/>
            </w:tcBorders>
            <w:vAlign w:val="center"/>
          </w:tcPr>
          <w:p w:rsidR="009E33E5" w:rsidRPr="009E33E5" w:rsidRDefault="00A74574" w:rsidP="00763B28">
            <w:pPr>
              <w:rPr>
                <w:rFonts w:ascii="Verdana" w:eastAsia="Bahnschrift Light Condensed" w:hAnsi="Verdana" w:cs="Bahnschrift Light Condensed"/>
                <w:color w:val="000000" w:themeColor="text1"/>
                <w:sz w:val="18"/>
                <w:szCs w:val="18"/>
              </w:rPr>
            </w:pPr>
            <w:r w:rsidRPr="00FA3B36">
              <w:rPr>
                <w:rFonts w:ascii="Verdana" w:eastAsia="Bahnschrift Light Condensed" w:hAnsi="Verdana" w:cs="Bahnschrift Light Condensed"/>
                <w:color w:val="000000" w:themeColor="text1"/>
                <w:sz w:val="18"/>
                <w:szCs w:val="18"/>
              </w:rPr>
              <w:t>Number of Teachers</w:t>
            </w:r>
          </w:p>
        </w:tc>
        <w:tc>
          <w:tcPr>
            <w:tcW w:w="1000" w:type="dxa"/>
            <w:tcBorders>
              <w:top w:val="nil"/>
              <w:left w:val="single" w:sz="8" w:space="0" w:color="auto"/>
              <w:bottom w:val="single" w:sz="8" w:space="0" w:color="auto"/>
              <w:right w:val="single" w:sz="8" w:space="0" w:color="auto"/>
            </w:tcBorders>
            <w:vAlign w:val="center"/>
          </w:tcPr>
          <w:p w:rsidR="00A74574" w:rsidRPr="00FA3B36" w:rsidRDefault="009E33E5" w:rsidP="00763B28">
            <w:pPr>
              <w:jc w:val="center"/>
              <w:rPr>
                <w:rFonts w:ascii="Verdana" w:hAnsi="Verdana"/>
                <w:sz w:val="18"/>
                <w:szCs w:val="18"/>
              </w:rPr>
            </w:pPr>
            <w:r>
              <w:rPr>
                <w:rFonts w:ascii="Verdana" w:hAnsi="Verdana"/>
                <w:sz w:val="18"/>
                <w:szCs w:val="18"/>
              </w:rPr>
              <w:t>19</w:t>
            </w:r>
          </w:p>
        </w:tc>
        <w:tc>
          <w:tcPr>
            <w:tcW w:w="3970" w:type="dxa"/>
            <w:gridSpan w:val="2"/>
            <w:tcBorders>
              <w:top w:val="nil"/>
              <w:left w:val="single" w:sz="8" w:space="0" w:color="auto"/>
              <w:bottom w:val="single" w:sz="8" w:space="0" w:color="auto"/>
              <w:right w:val="single" w:sz="8" w:space="0" w:color="auto"/>
            </w:tcBorders>
            <w:vAlign w:val="center"/>
          </w:tcPr>
          <w:p w:rsidR="00A74574" w:rsidRPr="00FA3B36" w:rsidRDefault="00A74574" w:rsidP="00763B28">
            <w:pPr>
              <w:rPr>
                <w:rFonts w:ascii="Verdana" w:hAnsi="Verdana"/>
                <w:sz w:val="18"/>
                <w:szCs w:val="18"/>
              </w:rPr>
            </w:pPr>
            <w:r w:rsidRPr="00FA3B36">
              <w:rPr>
                <w:rFonts w:ascii="Verdana" w:eastAsia="Bahnschrift Light Condensed" w:hAnsi="Verdana" w:cs="Bahnschrift Light Condensed"/>
                <w:color w:val="000000" w:themeColor="text1"/>
                <w:sz w:val="18"/>
                <w:szCs w:val="18"/>
              </w:rPr>
              <w:t>Number of qualified teachers</w:t>
            </w:r>
          </w:p>
        </w:tc>
        <w:tc>
          <w:tcPr>
            <w:tcW w:w="945" w:type="dxa"/>
            <w:tcBorders>
              <w:top w:val="nil"/>
              <w:left w:val="single" w:sz="8" w:space="0" w:color="auto"/>
              <w:bottom w:val="single" w:sz="8" w:space="0" w:color="auto"/>
              <w:right w:val="single" w:sz="8" w:space="0" w:color="auto"/>
            </w:tcBorders>
            <w:vAlign w:val="center"/>
          </w:tcPr>
          <w:p w:rsidR="00A74574" w:rsidRPr="00FA3B36" w:rsidRDefault="009E33E5" w:rsidP="009E33E5">
            <w:pPr>
              <w:jc w:val="center"/>
              <w:rPr>
                <w:rFonts w:ascii="Verdana" w:hAnsi="Verdana"/>
                <w:sz w:val="18"/>
                <w:szCs w:val="18"/>
              </w:rPr>
            </w:pPr>
            <w:r>
              <w:rPr>
                <w:rFonts w:ascii="Verdana" w:hAnsi="Verdana"/>
                <w:sz w:val="18"/>
                <w:szCs w:val="18"/>
              </w:rPr>
              <w:t>18</w:t>
            </w:r>
          </w:p>
        </w:tc>
        <w:tc>
          <w:tcPr>
            <w:tcW w:w="4298" w:type="dxa"/>
            <w:tcBorders>
              <w:top w:val="nil"/>
              <w:left w:val="single" w:sz="8" w:space="0" w:color="auto"/>
              <w:bottom w:val="single" w:sz="8" w:space="0" w:color="auto"/>
              <w:right w:val="single" w:sz="8" w:space="0" w:color="auto"/>
            </w:tcBorders>
            <w:vAlign w:val="center"/>
          </w:tcPr>
          <w:p w:rsidR="00A74574" w:rsidRPr="00FA3B36" w:rsidRDefault="00A74574" w:rsidP="00763B28">
            <w:pPr>
              <w:rPr>
                <w:rFonts w:ascii="Verdana" w:hAnsi="Verdana"/>
                <w:sz w:val="18"/>
                <w:szCs w:val="18"/>
              </w:rPr>
            </w:pPr>
            <w:r w:rsidRPr="00FA3B36">
              <w:rPr>
                <w:rFonts w:ascii="Verdana" w:eastAsia="Bahnschrift Light Condensed" w:hAnsi="Verdana" w:cs="Bahnschrift Light Condensed"/>
                <w:color w:val="000000" w:themeColor="text1"/>
                <w:sz w:val="18"/>
                <w:szCs w:val="18"/>
              </w:rPr>
              <w:t>Number of unqualified teachers</w:t>
            </w:r>
          </w:p>
        </w:tc>
        <w:tc>
          <w:tcPr>
            <w:tcW w:w="779" w:type="dxa"/>
            <w:tcBorders>
              <w:top w:val="nil"/>
              <w:left w:val="single" w:sz="8" w:space="0" w:color="auto"/>
              <w:bottom w:val="single" w:sz="8" w:space="0" w:color="auto"/>
              <w:right w:val="single" w:sz="8" w:space="0" w:color="auto"/>
            </w:tcBorders>
            <w:vAlign w:val="center"/>
          </w:tcPr>
          <w:p w:rsidR="00A74574" w:rsidRDefault="0096122E" w:rsidP="00763B28">
            <w:pPr>
              <w:jc w:val="center"/>
            </w:pPr>
            <w:r>
              <w:t>1</w:t>
            </w:r>
          </w:p>
        </w:tc>
      </w:tr>
      <w:tr w:rsidR="0096122E" w:rsidTr="005655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4398" w:type="dxa"/>
            <w:gridSpan w:val="3"/>
            <w:tcBorders>
              <w:top w:val="single" w:sz="8" w:space="0" w:color="auto"/>
              <w:left w:val="single" w:sz="8" w:space="0" w:color="auto"/>
              <w:bottom w:val="single" w:sz="8" w:space="0" w:color="auto"/>
              <w:right w:val="single" w:sz="8" w:space="0" w:color="auto"/>
            </w:tcBorders>
            <w:vAlign w:val="center"/>
          </w:tcPr>
          <w:p w:rsidR="0096122E" w:rsidRPr="00FA3B36" w:rsidRDefault="0096122E" w:rsidP="0096122E">
            <w:pPr>
              <w:rPr>
                <w:rFonts w:ascii="Verdana" w:hAnsi="Verdana"/>
                <w:sz w:val="18"/>
                <w:szCs w:val="18"/>
              </w:rPr>
            </w:pPr>
            <w:r w:rsidRPr="00FA3B36">
              <w:rPr>
                <w:rFonts w:ascii="Verdana" w:eastAsia="Bahnschrift Light Condensed" w:hAnsi="Verdana" w:cs="Bahnschrift Light Condensed"/>
                <w:color w:val="000000" w:themeColor="text1"/>
                <w:sz w:val="18"/>
                <w:szCs w:val="18"/>
              </w:rPr>
              <w:t>Number of teachers undertaking professional leadership qualifications.</w:t>
            </w:r>
          </w:p>
        </w:tc>
        <w:tc>
          <w:tcPr>
            <w:tcW w:w="1000" w:type="dxa"/>
            <w:tcBorders>
              <w:top w:val="single" w:sz="8" w:space="0" w:color="auto"/>
              <w:left w:val="single" w:sz="8" w:space="0" w:color="auto"/>
              <w:bottom w:val="single" w:sz="8" w:space="0" w:color="auto"/>
              <w:right w:val="single" w:sz="8" w:space="0" w:color="auto"/>
            </w:tcBorders>
            <w:vAlign w:val="center"/>
          </w:tcPr>
          <w:p w:rsidR="0096122E" w:rsidRPr="00FA3B36" w:rsidRDefault="0096122E" w:rsidP="0096122E">
            <w:pPr>
              <w:jc w:val="center"/>
              <w:rPr>
                <w:rFonts w:ascii="Verdana" w:hAnsi="Verdana"/>
                <w:sz w:val="18"/>
                <w:szCs w:val="18"/>
              </w:rPr>
            </w:pPr>
            <w:r w:rsidRPr="00FA3B36">
              <w:rPr>
                <w:rFonts w:ascii="Verdana" w:hAnsi="Verdana"/>
                <w:sz w:val="18"/>
                <w:szCs w:val="18"/>
              </w:rPr>
              <w:t>2</w:t>
            </w:r>
          </w:p>
        </w:tc>
        <w:tc>
          <w:tcPr>
            <w:tcW w:w="3970" w:type="dxa"/>
            <w:gridSpan w:val="2"/>
            <w:tcBorders>
              <w:top w:val="single" w:sz="8" w:space="0" w:color="auto"/>
              <w:left w:val="single" w:sz="8" w:space="0" w:color="auto"/>
              <w:bottom w:val="single" w:sz="8" w:space="0" w:color="auto"/>
              <w:right w:val="single" w:sz="8" w:space="0" w:color="auto"/>
            </w:tcBorders>
            <w:vAlign w:val="center"/>
          </w:tcPr>
          <w:p w:rsidR="0096122E" w:rsidRPr="00FA3B36" w:rsidRDefault="0096122E" w:rsidP="0096122E">
            <w:pPr>
              <w:rPr>
                <w:rFonts w:ascii="Verdana" w:hAnsi="Verdana"/>
                <w:sz w:val="18"/>
                <w:szCs w:val="18"/>
              </w:rPr>
            </w:pPr>
            <w:r w:rsidRPr="00FA3B36">
              <w:rPr>
                <w:rFonts w:ascii="Verdana" w:eastAsia="Bahnschrift Light Condensed" w:hAnsi="Verdana" w:cs="Bahnschrift Light Condensed"/>
                <w:color w:val="000000" w:themeColor="text1"/>
                <w:sz w:val="18"/>
                <w:szCs w:val="18"/>
              </w:rPr>
              <w:t>Number of teachers undertaking training</w:t>
            </w:r>
          </w:p>
        </w:tc>
        <w:tc>
          <w:tcPr>
            <w:tcW w:w="945" w:type="dxa"/>
            <w:tcBorders>
              <w:top w:val="single" w:sz="8" w:space="0" w:color="auto"/>
              <w:left w:val="single" w:sz="8" w:space="0" w:color="auto"/>
              <w:bottom w:val="single" w:sz="8" w:space="0" w:color="auto"/>
              <w:right w:val="single" w:sz="8" w:space="0" w:color="auto"/>
            </w:tcBorders>
            <w:vAlign w:val="center"/>
          </w:tcPr>
          <w:p w:rsidR="0096122E" w:rsidRPr="00FA3B36" w:rsidRDefault="0096122E" w:rsidP="0096122E">
            <w:pPr>
              <w:jc w:val="center"/>
              <w:rPr>
                <w:rFonts w:ascii="Verdana" w:hAnsi="Verdana"/>
                <w:sz w:val="18"/>
                <w:szCs w:val="18"/>
              </w:rPr>
            </w:pPr>
            <w:r w:rsidRPr="00FA3B36">
              <w:rPr>
                <w:rFonts w:ascii="Verdana" w:hAnsi="Verdana"/>
                <w:sz w:val="18"/>
                <w:szCs w:val="18"/>
              </w:rPr>
              <w:t>1</w:t>
            </w:r>
          </w:p>
        </w:tc>
        <w:tc>
          <w:tcPr>
            <w:tcW w:w="4298" w:type="dxa"/>
            <w:tcBorders>
              <w:top w:val="single" w:sz="8" w:space="0" w:color="auto"/>
              <w:left w:val="single" w:sz="8" w:space="0" w:color="auto"/>
              <w:bottom w:val="single" w:sz="8" w:space="0" w:color="auto"/>
              <w:right w:val="single" w:sz="8" w:space="0" w:color="auto"/>
            </w:tcBorders>
            <w:vAlign w:val="center"/>
          </w:tcPr>
          <w:p w:rsidR="0096122E" w:rsidRPr="00FA3B36" w:rsidRDefault="0096122E" w:rsidP="0096122E">
            <w:pPr>
              <w:rPr>
                <w:rFonts w:ascii="Verdana" w:hAnsi="Verdana"/>
                <w:sz w:val="18"/>
                <w:szCs w:val="18"/>
              </w:rPr>
            </w:pPr>
            <w:r w:rsidRPr="00FA3B36">
              <w:rPr>
                <w:rFonts w:ascii="Verdana" w:hAnsi="Verdana"/>
                <w:sz w:val="18"/>
                <w:szCs w:val="18"/>
              </w:rPr>
              <w:t>Number of Kent Range Staff</w:t>
            </w:r>
          </w:p>
          <w:p w:rsidR="0096122E" w:rsidRPr="00FA3B36" w:rsidRDefault="0096122E" w:rsidP="0096122E">
            <w:pPr>
              <w:spacing w:after="0"/>
              <w:rPr>
                <w:rFonts w:ascii="Verdana" w:hAnsi="Verdana"/>
                <w:sz w:val="18"/>
                <w:szCs w:val="18"/>
              </w:rPr>
            </w:pPr>
            <w:r w:rsidRPr="00FA3B36">
              <w:rPr>
                <w:rFonts w:ascii="Verdana" w:hAnsi="Verdana"/>
                <w:sz w:val="18"/>
                <w:szCs w:val="18"/>
              </w:rPr>
              <w:t>LSAs</w:t>
            </w:r>
            <w:r w:rsidR="009E33E5">
              <w:rPr>
                <w:rFonts w:ascii="Verdana" w:hAnsi="Verdana"/>
                <w:sz w:val="18"/>
                <w:szCs w:val="18"/>
              </w:rPr>
              <w:t>/Pastoral</w:t>
            </w:r>
          </w:p>
          <w:p w:rsidR="0096122E" w:rsidRPr="00FA3B36" w:rsidRDefault="0096122E" w:rsidP="0096122E">
            <w:pPr>
              <w:spacing w:after="0"/>
              <w:rPr>
                <w:rFonts w:ascii="Verdana" w:hAnsi="Verdana"/>
                <w:sz w:val="18"/>
                <w:szCs w:val="18"/>
              </w:rPr>
            </w:pPr>
            <w:r w:rsidRPr="00FA3B36">
              <w:rPr>
                <w:rFonts w:ascii="Verdana" w:hAnsi="Verdana"/>
                <w:sz w:val="18"/>
                <w:szCs w:val="18"/>
              </w:rPr>
              <w:t xml:space="preserve">Vacancies </w:t>
            </w:r>
            <w:r w:rsidR="004063DC">
              <w:rPr>
                <w:rFonts w:ascii="Verdana" w:hAnsi="Verdana"/>
                <w:sz w:val="18"/>
                <w:szCs w:val="18"/>
              </w:rPr>
              <w:t>– LSA and Admin</w:t>
            </w:r>
          </w:p>
        </w:tc>
        <w:tc>
          <w:tcPr>
            <w:tcW w:w="779" w:type="dxa"/>
            <w:tcBorders>
              <w:top w:val="single" w:sz="8" w:space="0" w:color="auto"/>
              <w:left w:val="single" w:sz="8" w:space="0" w:color="auto"/>
              <w:bottom w:val="single" w:sz="8" w:space="0" w:color="auto"/>
              <w:right w:val="single" w:sz="8" w:space="0" w:color="auto"/>
            </w:tcBorders>
            <w:vAlign w:val="center"/>
          </w:tcPr>
          <w:p w:rsidR="0096122E" w:rsidRDefault="009E33E5" w:rsidP="0096122E">
            <w:pPr>
              <w:jc w:val="center"/>
            </w:pPr>
            <w:r>
              <w:t>43</w:t>
            </w:r>
          </w:p>
          <w:p w:rsidR="009E33E5" w:rsidRDefault="009E33E5" w:rsidP="009E33E5">
            <w:pPr>
              <w:spacing w:after="0"/>
              <w:jc w:val="center"/>
            </w:pPr>
            <w:r>
              <w:t>33</w:t>
            </w:r>
          </w:p>
          <w:p w:rsidR="009E33E5" w:rsidRDefault="004063DC" w:rsidP="009E33E5">
            <w:pPr>
              <w:spacing w:after="0"/>
              <w:jc w:val="center"/>
            </w:pPr>
            <w:r>
              <w:t>2</w:t>
            </w:r>
          </w:p>
        </w:tc>
      </w:tr>
    </w:tbl>
    <w:p w:rsidR="00A74574" w:rsidRDefault="00A74574" w:rsidP="00A74574">
      <w:pPr>
        <w:pStyle w:val="Title"/>
        <w:jc w:val="center"/>
        <w:rPr>
          <w:rFonts w:ascii="Bahnschrift Light Condensed" w:eastAsia="Calibri" w:hAnsi="Bahnschrift Light Condensed"/>
          <w:sz w:val="24"/>
          <w:szCs w:val="24"/>
        </w:rPr>
      </w:pPr>
    </w:p>
    <w:p w:rsidR="00A74574" w:rsidRDefault="00A74574" w:rsidP="00A74574">
      <w:pPr>
        <w:pStyle w:val="Title"/>
        <w:jc w:val="center"/>
        <w:rPr>
          <w:rFonts w:ascii="Bahnschrift Light Condensed" w:eastAsia="Calibri" w:hAnsi="Bahnschrift Light Condensed"/>
          <w:sz w:val="24"/>
          <w:szCs w:val="24"/>
        </w:rPr>
      </w:pPr>
    </w:p>
    <w:p w:rsidR="00D6702B" w:rsidRDefault="00D6702B" w:rsidP="00B33FD1">
      <w:pPr>
        <w:tabs>
          <w:tab w:val="left" w:pos="2629"/>
        </w:tabs>
        <w:spacing w:after="0"/>
        <w:rPr>
          <w:b/>
          <w:color w:val="FF0000"/>
          <w:sz w:val="24"/>
          <w:szCs w:val="28"/>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567"/>
        <w:gridCol w:w="2013"/>
        <w:gridCol w:w="3686"/>
        <w:gridCol w:w="2835"/>
        <w:gridCol w:w="1984"/>
        <w:gridCol w:w="1701"/>
        <w:gridCol w:w="1531"/>
      </w:tblGrid>
      <w:tr w:rsidR="000D749A" w:rsidTr="000D749A">
        <w:trPr>
          <w:trHeight w:val="1550"/>
        </w:trPr>
        <w:tc>
          <w:tcPr>
            <w:tcW w:w="1526" w:type="dxa"/>
            <w:tcBorders>
              <w:right w:val="nil"/>
            </w:tcBorders>
            <w:shd w:val="clear" w:color="auto" w:fill="548DD4" w:themeFill="text2" w:themeFillTint="99"/>
          </w:tcPr>
          <w:p w:rsidR="000D749A" w:rsidRDefault="000D749A" w:rsidP="000D749A">
            <w:pPr>
              <w:tabs>
                <w:tab w:val="left" w:pos="6096"/>
              </w:tabs>
              <w:rPr>
                <w:b/>
                <w:sz w:val="24"/>
                <w:szCs w:val="24"/>
              </w:rPr>
            </w:pPr>
            <w:r>
              <w:lastRenderedPageBreak/>
              <w:br w:type="page"/>
            </w:r>
            <w:r>
              <w:rPr>
                <w:sz w:val="16"/>
                <w:szCs w:val="16"/>
              </w:rPr>
              <w:br w:type="page"/>
            </w:r>
            <w:r>
              <w:rPr>
                <w:sz w:val="16"/>
                <w:szCs w:val="16"/>
              </w:rPr>
              <w:br w:type="page"/>
            </w:r>
            <w:r>
              <w:rPr>
                <w:sz w:val="16"/>
                <w:szCs w:val="16"/>
              </w:rPr>
              <w:br w:type="page"/>
            </w:r>
            <w:r>
              <w:rPr>
                <w:sz w:val="16"/>
                <w:szCs w:val="16"/>
              </w:rPr>
              <w:br w:type="page"/>
            </w:r>
            <w:r w:rsidR="00765FC3">
              <w:rPr>
                <w:b/>
                <w:sz w:val="24"/>
                <w:szCs w:val="24"/>
              </w:rPr>
              <w:t xml:space="preserve"> PRIORITY A</w:t>
            </w:r>
          </w:p>
          <w:p w:rsidR="000D749A" w:rsidRDefault="000D749A" w:rsidP="000D749A">
            <w:pPr>
              <w:tabs>
                <w:tab w:val="left" w:pos="6096"/>
              </w:tabs>
              <w:rPr>
                <w:b/>
                <w:sz w:val="24"/>
                <w:szCs w:val="24"/>
              </w:rPr>
            </w:pPr>
          </w:p>
        </w:tc>
        <w:tc>
          <w:tcPr>
            <w:tcW w:w="14317" w:type="dxa"/>
            <w:gridSpan w:val="7"/>
            <w:tcBorders>
              <w:left w:val="nil"/>
            </w:tcBorders>
            <w:shd w:val="clear" w:color="auto" w:fill="548DD4" w:themeFill="text2" w:themeFillTint="99"/>
          </w:tcPr>
          <w:p w:rsidR="000D749A" w:rsidRDefault="000D749A" w:rsidP="000D749A">
            <w:pPr>
              <w:rPr>
                <w:b/>
                <w:sz w:val="16"/>
                <w:szCs w:val="16"/>
              </w:rPr>
            </w:pPr>
          </w:p>
          <w:p w:rsidR="000D749A" w:rsidRDefault="00B36521" w:rsidP="00B36521">
            <w:pPr>
              <w:jc w:val="center"/>
              <w:rPr>
                <w:b/>
                <w:sz w:val="40"/>
                <w:szCs w:val="40"/>
              </w:rPr>
            </w:pPr>
            <w:r w:rsidRPr="000D749A">
              <w:rPr>
                <w:b/>
                <w:color w:val="FFFFFF" w:themeColor="background1"/>
                <w:sz w:val="40"/>
                <w:szCs w:val="40"/>
              </w:rPr>
              <w:t>ST. ANTHON</w:t>
            </w:r>
            <w:r w:rsidR="005A27E9">
              <w:rPr>
                <w:b/>
                <w:color w:val="FFFFFF" w:themeColor="background1"/>
                <w:sz w:val="40"/>
                <w:szCs w:val="40"/>
              </w:rPr>
              <w:t>Y’S SCHOOL DEVELOPMENT PLAN 2022-2023</w:t>
            </w:r>
            <w:r>
              <w:rPr>
                <w:b/>
                <w:color w:val="FFFFFF" w:themeColor="background1"/>
                <w:sz w:val="40"/>
                <w:szCs w:val="40"/>
              </w:rPr>
              <w:t xml:space="preserve">  </w:t>
            </w:r>
          </w:p>
        </w:tc>
      </w:tr>
      <w:tr w:rsidR="000D749A" w:rsidTr="00CB645A">
        <w:tc>
          <w:tcPr>
            <w:tcW w:w="2093" w:type="dxa"/>
            <w:gridSpan w:val="2"/>
            <w:shd w:val="clear" w:color="auto" w:fill="B8CCE4" w:themeFill="accent1" w:themeFillTint="66"/>
          </w:tcPr>
          <w:p w:rsidR="000D749A" w:rsidRDefault="000D749A" w:rsidP="000D749A">
            <w:pPr>
              <w:jc w:val="center"/>
              <w:rPr>
                <w:b/>
                <w:sz w:val="16"/>
                <w:szCs w:val="16"/>
              </w:rPr>
            </w:pPr>
            <w:r>
              <w:rPr>
                <w:b/>
                <w:sz w:val="16"/>
                <w:szCs w:val="16"/>
              </w:rPr>
              <w:t>Strategic Objective</w:t>
            </w:r>
          </w:p>
        </w:tc>
        <w:tc>
          <w:tcPr>
            <w:tcW w:w="2013" w:type="dxa"/>
            <w:shd w:val="clear" w:color="auto" w:fill="B8CCE4" w:themeFill="accent1" w:themeFillTint="66"/>
          </w:tcPr>
          <w:p w:rsidR="000D749A" w:rsidRDefault="000D749A" w:rsidP="000D749A">
            <w:pPr>
              <w:jc w:val="center"/>
              <w:rPr>
                <w:b/>
                <w:sz w:val="16"/>
                <w:szCs w:val="16"/>
              </w:rPr>
            </w:pPr>
            <w:r>
              <w:rPr>
                <w:b/>
                <w:sz w:val="16"/>
                <w:szCs w:val="16"/>
              </w:rPr>
              <w:t>Area of Development</w:t>
            </w:r>
          </w:p>
        </w:tc>
        <w:tc>
          <w:tcPr>
            <w:tcW w:w="3686" w:type="dxa"/>
            <w:shd w:val="clear" w:color="auto" w:fill="B8CCE4" w:themeFill="accent1" w:themeFillTint="66"/>
          </w:tcPr>
          <w:p w:rsidR="000D749A" w:rsidRDefault="000D749A" w:rsidP="000D749A">
            <w:pPr>
              <w:jc w:val="center"/>
              <w:rPr>
                <w:b/>
                <w:sz w:val="16"/>
                <w:szCs w:val="16"/>
              </w:rPr>
            </w:pPr>
            <w:r>
              <w:rPr>
                <w:b/>
                <w:sz w:val="16"/>
                <w:szCs w:val="16"/>
              </w:rPr>
              <w:t>Actions</w:t>
            </w:r>
          </w:p>
          <w:p w:rsidR="000D749A" w:rsidRDefault="000D749A" w:rsidP="000D749A">
            <w:pPr>
              <w:jc w:val="center"/>
              <w:rPr>
                <w:b/>
                <w:sz w:val="16"/>
                <w:szCs w:val="16"/>
              </w:rPr>
            </w:pPr>
            <w:r w:rsidRPr="00790DB5">
              <w:rPr>
                <w:b/>
                <w:color w:val="FF0000"/>
                <w:sz w:val="16"/>
                <w:szCs w:val="16"/>
              </w:rPr>
              <w:t>Red</w:t>
            </w:r>
            <w:r>
              <w:rPr>
                <w:b/>
                <w:sz w:val="16"/>
                <w:szCs w:val="16"/>
              </w:rPr>
              <w:t xml:space="preserve"> </w:t>
            </w:r>
            <w:r w:rsidRPr="00790DB5">
              <w:rPr>
                <w:b/>
                <w:color w:val="E36C0A" w:themeColor="accent6" w:themeShade="BF"/>
                <w:sz w:val="16"/>
                <w:szCs w:val="16"/>
              </w:rPr>
              <w:t>Amber</w:t>
            </w:r>
            <w:r>
              <w:rPr>
                <w:b/>
                <w:sz w:val="16"/>
                <w:szCs w:val="16"/>
              </w:rPr>
              <w:t xml:space="preserve"> </w:t>
            </w:r>
            <w:r w:rsidRPr="00790DB5">
              <w:rPr>
                <w:b/>
                <w:color w:val="00B050"/>
                <w:sz w:val="16"/>
                <w:szCs w:val="16"/>
              </w:rPr>
              <w:t>Green</w:t>
            </w:r>
            <w:r>
              <w:rPr>
                <w:b/>
                <w:sz w:val="16"/>
                <w:szCs w:val="16"/>
              </w:rPr>
              <w:t xml:space="preserve"> (RAG)</w:t>
            </w:r>
          </w:p>
        </w:tc>
        <w:tc>
          <w:tcPr>
            <w:tcW w:w="2835" w:type="dxa"/>
            <w:shd w:val="clear" w:color="auto" w:fill="B8CCE4" w:themeFill="accent1" w:themeFillTint="66"/>
          </w:tcPr>
          <w:p w:rsidR="000D749A" w:rsidRDefault="000D749A" w:rsidP="000D749A">
            <w:pPr>
              <w:jc w:val="center"/>
              <w:rPr>
                <w:b/>
                <w:sz w:val="16"/>
                <w:szCs w:val="16"/>
              </w:rPr>
            </w:pPr>
            <w:r>
              <w:rPr>
                <w:b/>
                <w:sz w:val="16"/>
                <w:szCs w:val="16"/>
              </w:rPr>
              <w:t>Impact</w:t>
            </w:r>
          </w:p>
        </w:tc>
        <w:tc>
          <w:tcPr>
            <w:tcW w:w="1984" w:type="dxa"/>
            <w:shd w:val="clear" w:color="auto" w:fill="B8CCE4" w:themeFill="accent1" w:themeFillTint="66"/>
          </w:tcPr>
          <w:p w:rsidR="000D749A" w:rsidRDefault="000D749A" w:rsidP="000D749A">
            <w:pPr>
              <w:jc w:val="center"/>
              <w:rPr>
                <w:b/>
                <w:sz w:val="16"/>
                <w:szCs w:val="16"/>
              </w:rPr>
            </w:pPr>
            <w:r>
              <w:rPr>
                <w:b/>
                <w:sz w:val="16"/>
                <w:szCs w:val="16"/>
              </w:rPr>
              <w:t xml:space="preserve">Target Date </w:t>
            </w:r>
          </w:p>
          <w:p w:rsidR="000D749A" w:rsidRDefault="000D749A" w:rsidP="000D749A">
            <w:pPr>
              <w:jc w:val="center"/>
              <w:rPr>
                <w:b/>
                <w:sz w:val="16"/>
                <w:szCs w:val="16"/>
              </w:rPr>
            </w:pPr>
            <w:r>
              <w:rPr>
                <w:b/>
                <w:sz w:val="16"/>
                <w:szCs w:val="16"/>
              </w:rPr>
              <w:t>Proposed Cost</w:t>
            </w:r>
          </w:p>
        </w:tc>
        <w:tc>
          <w:tcPr>
            <w:tcW w:w="1701" w:type="dxa"/>
            <w:shd w:val="clear" w:color="auto" w:fill="B8CCE4" w:themeFill="accent1" w:themeFillTint="66"/>
          </w:tcPr>
          <w:p w:rsidR="000D749A" w:rsidRDefault="000D749A" w:rsidP="000D749A">
            <w:pPr>
              <w:jc w:val="center"/>
              <w:rPr>
                <w:b/>
                <w:sz w:val="16"/>
                <w:szCs w:val="16"/>
              </w:rPr>
            </w:pPr>
            <w:r>
              <w:rPr>
                <w:b/>
                <w:sz w:val="16"/>
                <w:szCs w:val="16"/>
              </w:rPr>
              <w:t>Who</w:t>
            </w:r>
          </w:p>
        </w:tc>
        <w:tc>
          <w:tcPr>
            <w:tcW w:w="1531" w:type="dxa"/>
            <w:tcBorders>
              <w:bottom w:val="single" w:sz="4" w:space="0" w:color="auto"/>
            </w:tcBorders>
            <w:shd w:val="clear" w:color="auto" w:fill="B8CCE4" w:themeFill="accent1" w:themeFillTint="66"/>
          </w:tcPr>
          <w:p w:rsidR="000D749A" w:rsidRDefault="000D749A" w:rsidP="000D749A">
            <w:pPr>
              <w:jc w:val="center"/>
              <w:rPr>
                <w:b/>
                <w:sz w:val="16"/>
                <w:szCs w:val="16"/>
              </w:rPr>
            </w:pPr>
            <w:r>
              <w:rPr>
                <w:b/>
                <w:sz w:val="16"/>
                <w:szCs w:val="16"/>
              </w:rPr>
              <w:t>Monitoring</w:t>
            </w:r>
          </w:p>
          <w:p w:rsidR="000D749A" w:rsidRDefault="000D749A" w:rsidP="000D749A">
            <w:pPr>
              <w:jc w:val="center"/>
              <w:rPr>
                <w:b/>
                <w:sz w:val="16"/>
                <w:szCs w:val="16"/>
              </w:rPr>
            </w:pPr>
          </w:p>
        </w:tc>
      </w:tr>
      <w:tr w:rsidR="00F26D2E" w:rsidTr="00FE7326">
        <w:trPr>
          <w:trHeight w:val="1279"/>
        </w:trPr>
        <w:tc>
          <w:tcPr>
            <w:tcW w:w="2093" w:type="dxa"/>
            <w:gridSpan w:val="2"/>
            <w:vMerge w:val="restart"/>
            <w:shd w:val="clear" w:color="auto" w:fill="B8CCE4" w:themeFill="accent1" w:themeFillTint="66"/>
          </w:tcPr>
          <w:p w:rsidR="00F26D2E" w:rsidRDefault="00F26D2E" w:rsidP="00524C8C">
            <w:pPr>
              <w:rPr>
                <w:b/>
                <w:sz w:val="20"/>
                <w:szCs w:val="20"/>
              </w:rPr>
            </w:pPr>
          </w:p>
          <w:p w:rsidR="00F26D2E" w:rsidRDefault="00F26D2E" w:rsidP="00524C8C">
            <w:pPr>
              <w:rPr>
                <w:b/>
                <w:sz w:val="20"/>
                <w:szCs w:val="20"/>
              </w:rPr>
            </w:pPr>
            <w:r>
              <w:rPr>
                <w:b/>
                <w:sz w:val="20"/>
                <w:szCs w:val="20"/>
              </w:rPr>
              <w:t>PRIORITY A</w:t>
            </w:r>
          </w:p>
          <w:p w:rsidR="00F26D2E" w:rsidRDefault="00F26D2E" w:rsidP="00524C8C">
            <w:pPr>
              <w:rPr>
                <w:b/>
              </w:rPr>
            </w:pPr>
            <w:r>
              <w:rPr>
                <w:b/>
              </w:rPr>
              <w:t xml:space="preserve">Quality of Education </w:t>
            </w:r>
          </w:p>
          <w:p w:rsidR="00F26D2E" w:rsidRPr="00FA4F66" w:rsidRDefault="00F26D2E" w:rsidP="00524C8C">
            <w:pPr>
              <w:rPr>
                <w:b/>
                <w:color w:val="FF0000"/>
              </w:rPr>
            </w:pPr>
            <w:r>
              <w:rPr>
                <w:b/>
                <w:color w:val="FF0000"/>
              </w:rPr>
              <w:t>AEC/RP</w:t>
            </w:r>
          </w:p>
          <w:p w:rsidR="00F26D2E" w:rsidRDefault="00F26D2E" w:rsidP="00524C8C">
            <w:pPr>
              <w:tabs>
                <w:tab w:val="left" w:pos="1624"/>
                <w:tab w:val="center" w:pos="5102"/>
              </w:tabs>
              <w:rPr>
                <w:b/>
                <w:sz w:val="24"/>
                <w:szCs w:val="24"/>
              </w:rPr>
            </w:pPr>
            <w:r>
              <w:rPr>
                <w:b/>
                <w:sz w:val="24"/>
                <w:szCs w:val="24"/>
              </w:rPr>
              <w:t xml:space="preserve">Governors </w:t>
            </w:r>
          </w:p>
          <w:p w:rsidR="00F26D2E" w:rsidRPr="00D57038" w:rsidRDefault="00F26D2E" w:rsidP="00524C8C">
            <w:pPr>
              <w:tabs>
                <w:tab w:val="left" w:pos="1624"/>
                <w:tab w:val="center" w:pos="5102"/>
              </w:tabs>
              <w:rPr>
                <w:b/>
                <w:color w:val="FF0000"/>
                <w:sz w:val="24"/>
                <w:szCs w:val="24"/>
              </w:rPr>
            </w:pPr>
            <w:r>
              <w:rPr>
                <w:b/>
                <w:color w:val="FF0000"/>
                <w:sz w:val="24"/>
                <w:szCs w:val="24"/>
              </w:rPr>
              <w:t>PW/LS</w:t>
            </w:r>
          </w:p>
          <w:p w:rsidR="00F26D2E" w:rsidRDefault="00F26D2E" w:rsidP="00524C8C">
            <w:pPr>
              <w:rPr>
                <w:b/>
                <w:sz w:val="20"/>
                <w:szCs w:val="20"/>
              </w:rPr>
            </w:pPr>
          </w:p>
        </w:tc>
        <w:tc>
          <w:tcPr>
            <w:tcW w:w="2013" w:type="dxa"/>
          </w:tcPr>
          <w:p w:rsidR="00F26D2E" w:rsidRDefault="00F26D2E" w:rsidP="00F26D2E">
            <w:pPr>
              <w:spacing w:after="0" w:line="240" w:lineRule="auto"/>
              <w:rPr>
                <w:b/>
                <w:sz w:val="16"/>
                <w:szCs w:val="16"/>
              </w:rPr>
            </w:pPr>
            <w:r>
              <w:rPr>
                <w:b/>
                <w:sz w:val="16"/>
                <w:szCs w:val="16"/>
              </w:rPr>
              <w:t xml:space="preserve">To carry out a thorough curriculum review to ensure the offer is addressing the St Anthony’s curriculum intent. </w:t>
            </w:r>
          </w:p>
          <w:p w:rsidR="00F26D2E" w:rsidRDefault="00F26D2E" w:rsidP="00F26D2E">
            <w:pPr>
              <w:spacing w:after="0" w:line="240" w:lineRule="auto"/>
              <w:rPr>
                <w:b/>
                <w:sz w:val="16"/>
                <w:szCs w:val="16"/>
              </w:rPr>
            </w:pPr>
            <w:r>
              <w:rPr>
                <w:b/>
                <w:sz w:val="16"/>
                <w:szCs w:val="16"/>
              </w:rPr>
              <w:t>To the evidence base to devise an approach to T&amp;L that is proven to improve retention of skills and knowledge.</w:t>
            </w:r>
          </w:p>
          <w:p w:rsidR="00F26D2E" w:rsidRPr="00AB2EE2" w:rsidRDefault="00F26D2E" w:rsidP="00F26D2E">
            <w:pPr>
              <w:spacing w:after="0" w:line="240" w:lineRule="auto"/>
              <w:rPr>
                <w:b/>
                <w:sz w:val="16"/>
                <w:szCs w:val="16"/>
              </w:rPr>
            </w:pPr>
            <w:r>
              <w:rPr>
                <w:b/>
                <w:sz w:val="16"/>
                <w:szCs w:val="16"/>
              </w:rPr>
              <w:t>(Please refer to individual subject action plans for full details).</w:t>
            </w:r>
          </w:p>
        </w:tc>
        <w:tc>
          <w:tcPr>
            <w:tcW w:w="3686" w:type="dxa"/>
          </w:tcPr>
          <w:p w:rsidR="00F26D2E" w:rsidRPr="005A2504" w:rsidRDefault="00F26D2E" w:rsidP="00F26D2E">
            <w:pPr>
              <w:pStyle w:val="ListParagraph"/>
              <w:numPr>
                <w:ilvl w:val="0"/>
                <w:numId w:val="28"/>
              </w:numPr>
              <w:rPr>
                <w:color w:val="FFC000"/>
                <w:sz w:val="16"/>
                <w:szCs w:val="16"/>
              </w:rPr>
            </w:pPr>
            <w:r>
              <w:rPr>
                <w:color w:val="00B050"/>
                <w:sz w:val="16"/>
                <w:szCs w:val="16"/>
              </w:rPr>
              <w:t>Subject leaders redesign schemes of work so that they more closely fit the assessment frameworks.</w:t>
            </w:r>
          </w:p>
          <w:p w:rsidR="00F26D2E" w:rsidRPr="005A2504" w:rsidRDefault="00F26D2E" w:rsidP="00F26D2E">
            <w:pPr>
              <w:pStyle w:val="ListParagraph"/>
              <w:numPr>
                <w:ilvl w:val="0"/>
                <w:numId w:val="28"/>
              </w:numPr>
              <w:rPr>
                <w:color w:val="FFC000"/>
                <w:sz w:val="16"/>
                <w:szCs w:val="16"/>
              </w:rPr>
            </w:pPr>
            <w:r>
              <w:rPr>
                <w:color w:val="00B050"/>
                <w:sz w:val="16"/>
                <w:szCs w:val="16"/>
              </w:rPr>
              <w:t>Schemes of work have increased emphasis on experiential, creative and cross curricula learning.</w:t>
            </w:r>
          </w:p>
          <w:p w:rsidR="00F26D2E" w:rsidRPr="005A2504" w:rsidRDefault="00F26D2E" w:rsidP="00F26D2E">
            <w:pPr>
              <w:pStyle w:val="ListParagraph"/>
              <w:numPr>
                <w:ilvl w:val="0"/>
                <w:numId w:val="28"/>
              </w:numPr>
              <w:rPr>
                <w:color w:val="FF0000"/>
                <w:sz w:val="16"/>
                <w:szCs w:val="16"/>
              </w:rPr>
            </w:pPr>
            <w:r w:rsidRPr="005A2504">
              <w:rPr>
                <w:color w:val="FF0000"/>
                <w:sz w:val="16"/>
                <w:szCs w:val="16"/>
              </w:rPr>
              <w:t xml:space="preserve">CPD is </w:t>
            </w:r>
            <w:r w:rsidRPr="005A2504">
              <w:rPr>
                <w:color w:val="FFC000"/>
                <w:sz w:val="16"/>
                <w:szCs w:val="16"/>
              </w:rPr>
              <w:t>planned</w:t>
            </w:r>
            <w:r w:rsidRPr="005A2504">
              <w:rPr>
                <w:color w:val="FF0000"/>
                <w:sz w:val="16"/>
                <w:szCs w:val="16"/>
              </w:rPr>
              <w:t xml:space="preserve"> and delivered to support teachers in the delivery of the new style of learning.</w:t>
            </w:r>
          </w:p>
          <w:p w:rsidR="00F26D2E" w:rsidRPr="00AB2EE2" w:rsidRDefault="00F26D2E" w:rsidP="00F26D2E">
            <w:pPr>
              <w:pStyle w:val="ListParagraph"/>
              <w:ind w:left="360"/>
              <w:rPr>
                <w:color w:val="FFC000"/>
                <w:sz w:val="16"/>
                <w:szCs w:val="16"/>
              </w:rPr>
            </w:pPr>
          </w:p>
          <w:p w:rsidR="00F26D2E" w:rsidRPr="00AB2EE2" w:rsidRDefault="00F26D2E" w:rsidP="00F26D2E">
            <w:pPr>
              <w:rPr>
                <w:sz w:val="16"/>
                <w:szCs w:val="16"/>
              </w:rPr>
            </w:pPr>
          </w:p>
        </w:tc>
        <w:tc>
          <w:tcPr>
            <w:tcW w:w="2835" w:type="dxa"/>
          </w:tcPr>
          <w:p w:rsidR="00F26D2E" w:rsidRDefault="00F26D2E" w:rsidP="00F26D2E">
            <w:pPr>
              <w:rPr>
                <w:sz w:val="16"/>
                <w:szCs w:val="16"/>
              </w:rPr>
            </w:pPr>
            <w:r>
              <w:rPr>
                <w:sz w:val="16"/>
                <w:szCs w:val="16"/>
              </w:rPr>
              <w:t>Appropriate lessons, planned at the appropriate level for the class.</w:t>
            </w:r>
          </w:p>
          <w:p w:rsidR="00F26D2E" w:rsidRDefault="00F26D2E" w:rsidP="00F26D2E">
            <w:pPr>
              <w:rPr>
                <w:sz w:val="16"/>
                <w:szCs w:val="16"/>
              </w:rPr>
            </w:pPr>
            <w:r>
              <w:rPr>
                <w:sz w:val="16"/>
                <w:szCs w:val="16"/>
              </w:rPr>
              <w:t>Skills and knowledge is more effectively secured; pupils are better prepared for transition to KS4 and then to college.</w:t>
            </w:r>
          </w:p>
          <w:p w:rsidR="00F26D2E" w:rsidRPr="00D513B7" w:rsidRDefault="00F26D2E" w:rsidP="00F26D2E">
            <w:pPr>
              <w:rPr>
                <w:sz w:val="16"/>
                <w:szCs w:val="16"/>
              </w:rPr>
            </w:pPr>
            <w:r>
              <w:rPr>
                <w:sz w:val="16"/>
                <w:szCs w:val="16"/>
              </w:rPr>
              <w:t>Teachers are well equipped to deliver new curriculum</w:t>
            </w:r>
          </w:p>
        </w:tc>
        <w:tc>
          <w:tcPr>
            <w:tcW w:w="1984" w:type="dxa"/>
          </w:tcPr>
          <w:p w:rsidR="00F26D2E" w:rsidRDefault="00F26D2E" w:rsidP="00F26D2E">
            <w:pPr>
              <w:spacing w:after="0" w:line="240" w:lineRule="auto"/>
              <w:rPr>
                <w:sz w:val="16"/>
                <w:szCs w:val="16"/>
              </w:rPr>
            </w:pPr>
            <w:r>
              <w:rPr>
                <w:sz w:val="16"/>
                <w:szCs w:val="16"/>
              </w:rPr>
              <w:t>July 2022</w:t>
            </w:r>
          </w:p>
          <w:p w:rsidR="007B44D9" w:rsidRDefault="007B44D9" w:rsidP="00F26D2E">
            <w:pPr>
              <w:spacing w:after="0" w:line="240" w:lineRule="auto"/>
              <w:rPr>
                <w:sz w:val="16"/>
                <w:szCs w:val="16"/>
              </w:rPr>
            </w:pPr>
            <w:r>
              <w:rPr>
                <w:sz w:val="16"/>
                <w:szCs w:val="16"/>
              </w:rPr>
              <w:t>Curriculum leader cover</w:t>
            </w:r>
          </w:p>
          <w:p w:rsidR="00F26D2E" w:rsidRDefault="00F26D2E" w:rsidP="00F26D2E">
            <w:pPr>
              <w:spacing w:after="0" w:line="240" w:lineRule="auto"/>
              <w:rPr>
                <w:sz w:val="16"/>
                <w:szCs w:val="16"/>
              </w:rPr>
            </w:pPr>
          </w:p>
          <w:p w:rsidR="00F26D2E" w:rsidRDefault="00F26D2E" w:rsidP="00F26D2E">
            <w:pPr>
              <w:spacing w:after="0" w:line="240" w:lineRule="auto"/>
              <w:rPr>
                <w:sz w:val="16"/>
                <w:szCs w:val="16"/>
              </w:rPr>
            </w:pPr>
          </w:p>
          <w:p w:rsidR="00F26D2E" w:rsidRDefault="00F26D2E" w:rsidP="00F26D2E">
            <w:pPr>
              <w:spacing w:after="0" w:line="240" w:lineRule="auto"/>
              <w:rPr>
                <w:sz w:val="16"/>
                <w:szCs w:val="16"/>
              </w:rPr>
            </w:pPr>
          </w:p>
          <w:p w:rsidR="00F26D2E" w:rsidRDefault="00F26D2E" w:rsidP="00F26D2E">
            <w:pPr>
              <w:spacing w:after="0" w:line="240" w:lineRule="auto"/>
              <w:rPr>
                <w:sz w:val="16"/>
                <w:szCs w:val="16"/>
              </w:rPr>
            </w:pPr>
            <w:r>
              <w:rPr>
                <w:sz w:val="16"/>
                <w:szCs w:val="16"/>
              </w:rPr>
              <w:t>Sept 2022</w:t>
            </w:r>
          </w:p>
          <w:p w:rsidR="00F26D2E" w:rsidRDefault="00F26D2E" w:rsidP="00F26D2E">
            <w:pPr>
              <w:spacing w:after="0" w:line="240" w:lineRule="auto"/>
              <w:rPr>
                <w:sz w:val="16"/>
                <w:szCs w:val="16"/>
              </w:rPr>
            </w:pPr>
            <w:r>
              <w:rPr>
                <w:sz w:val="16"/>
                <w:szCs w:val="16"/>
              </w:rPr>
              <w:t>Ongoing support</w:t>
            </w:r>
          </w:p>
          <w:p w:rsidR="00F26D2E" w:rsidRDefault="00F26D2E" w:rsidP="00F26D2E">
            <w:pPr>
              <w:spacing w:after="0" w:line="240" w:lineRule="auto"/>
              <w:rPr>
                <w:sz w:val="16"/>
                <w:szCs w:val="16"/>
              </w:rPr>
            </w:pPr>
          </w:p>
          <w:p w:rsidR="00F26D2E" w:rsidRDefault="00F26D2E" w:rsidP="00F26D2E">
            <w:pPr>
              <w:spacing w:after="0" w:line="240" w:lineRule="auto"/>
              <w:rPr>
                <w:sz w:val="16"/>
                <w:szCs w:val="16"/>
              </w:rPr>
            </w:pPr>
          </w:p>
          <w:p w:rsidR="00F26D2E" w:rsidRDefault="00F26D2E" w:rsidP="00F26D2E">
            <w:pPr>
              <w:spacing w:after="0" w:line="240" w:lineRule="auto"/>
              <w:rPr>
                <w:sz w:val="16"/>
                <w:szCs w:val="16"/>
              </w:rPr>
            </w:pPr>
          </w:p>
          <w:p w:rsidR="00F26D2E" w:rsidRDefault="00F26D2E" w:rsidP="00F26D2E">
            <w:pPr>
              <w:spacing w:after="0" w:line="240" w:lineRule="auto"/>
              <w:rPr>
                <w:sz w:val="16"/>
                <w:szCs w:val="16"/>
              </w:rPr>
            </w:pPr>
          </w:p>
          <w:p w:rsidR="00F26D2E" w:rsidRDefault="00F26D2E" w:rsidP="00F26D2E">
            <w:pPr>
              <w:spacing w:after="0" w:line="240" w:lineRule="auto"/>
              <w:rPr>
                <w:sz w:val="16"/>
                <w:szCs w:val="16"/>
              </w:rPr>
            </w:pPr>
          </w:p>
          <w:p w:rsidR="00F26D2E" w:rsidRPr="00AE1D99" w:rsidRDefault="00F26D2E" w:rsidP="00F26D2E">
            <w:pPr>
              <w:spacing w:after="0" w:line="240" w:lineRule="auto"/>
              <w:rPr>
                <w:sz w:val="16"/>
                <w:szCs w:val="16"/>
              </w:rPr>
            </w:pPr>
          </w:p>
        </w:tc>
        <w:tc>
          <w:tcPr>
            <w:tcW w:w="1701" w:type="dxa"/>
          </w:tcPr>
          <w:p w:rsidR="00F26D2E" w:rsidRDefault="00F26D2E" w:rsidP="00F26D2E">
            <w:pPr>
              <w:tabs>
                <w:tab w:val="num" w:pos="502"/>
              </w:tabs>
              <w:rPr>
                <w:sz w:val="16"/>
                <w:szCs w:val="16"/>
              </w:rPr>
            </w:pPr>
            <w:r>
              <w:rPr>
                <w:sz w:val="16"/>
                <w:szCs w:val="16"/>
              </w:rPr>
              <w:t>Subject leads</w:t>
            </w:r>
          </w:p>
          <w:p w:rsidR="00F26D2E" w:rsidRDefault="00F26D2E" w:rsidP="00F26D2E">
            <w:pPr>
              <w:tabs>
                <w:tab w:val="num" w:pos="502"/>
              </w:tabs>
              <w:rPr>
                <w:sz w:val="16"/>
                <w:szCs w:val="16"/>
              </w:rPr>
            </w:pPr>
          </w:p>
          <w:p w:rsidR="00F26D2E" w:rsidRDefault="00F26D2E" w:rsidP="00F26D2E">
            <w:pPr>
              <w:tabs>
                <w:tab w:val="num" w:pos="502"/>
              </w:tabs>
              <w:rPr>
                <w:sz w:val="16"/>
                <w:szCs w:val="16"/>
              </w:rPr>
            </w:pPr>
          </w:p>
          <w:p w:rsidR="00F26D2E" w:rsidRDefault="00F26D2E" w:rsidP="00F26D2E">
            <w:pPr>
              <w:tabs>
                <w:tab w:val="num" w:pos="502"/>
              </w:tabs>
              <w:rPr>
                <w:sz w:val="16"/>
                <w:szCs w:val="16"/>
              </w:rPr>
            </w:pPr>
          </w:p>
          <w:p w:rsidR="00F26D2E" w:rsidRDefault="00F26D2E" w:rsidP="00F26D2E">
            <w:pPr>
              <w:tabs>
                <w:tab w:val="num" w:pos="502"/>
              </w:tabs>
              <w:rPr>
                <w:sz w:val="16"/>
                <w:szCs w:val="16"/>
              </w:rPr>
            </w:pPr>
          </w:p>
          <w:p w:rsidR="00F26D2E" w:rsidRPr="00085F87" w:rsidRDefault="00F26D2E" w:rsidP="00F26D2E">
            <w:pPr>
              <w:tabs>
                <w:tab w:val="num" w:pos="502"/>
              </w:tabs>
              <w:rPr>
                <w:sz w:val="16"/>
                <w:szCs w:val="16"/>
              </w:rPr>
            </w:pPr>
          </w:p>
        </w:tc>
        <w:tc>
          <w:tcPr>
            <w:tcW w:w="1531" w:type="dxa"/>
          </w:tcPr>
          <w:p w:rsidR="00F26D2E" w:rsidRPr="00AB2EE2" w:rsidRDefault="00F26D2E" w:rsidP="00F26D2E">
            <w:pPr>
              <w:spacing w:after="0" w:line="240" w:lineRule="auto"/>
              <w:rPr>
                <w:sz w:val="16"/>
                <w:szCs w:val="16"/>
              </w:rPr>
            </w:pPr>
            <w:r w:rsidRPr="00AB2EE2">
              <w:rPr>
                <w:sz w:val="16"/>
                <w:szCs w:val="16"/>
              </w:rPr>
              <w:t>SLT</w:t>
            </w:r>
          </w:p>
        </w:tc>
      </w:tr>
      <w:tr w:rsidR="00F26D2E" w:rsidTr="00FE7326">
        <w:trPr>
          <w:trHeight w:val="1279"/>
        </w:trPr>
        <w:tc>
          <w:tcPr>
            <w:tcW w:w="2093" w:type="dxa"/>
            <w:gridSpan w:val="2"/>
            <w:vMerge/>
            <w:shd w:val="clear" w:color="auto" w:fill="B8CCE4" w:themeFill="accent1" w:themeFillTint="66"/>
          </w:tcPr>
          <w:p w:rsidR="00F26D2E" w:rsidRDefault="00F26D2E" w:rsidP="00524C8C">
            <w:pPr>
              <w:rPr>
                <w:b/>
                <w:sz w:val="20"/>
                <w:szCs w:val="20"/>
              </w:rPr>
            </w:pPr>
          </w:p>
        </w:tc>
        <w:tc>
          <w:tcPr>
            <w:tcW w:w="2013" w:type="dxa"/>
          </w:tcPr>
          <w:p w:rsidR="00F26D2E" w:rsidRDefault="00F26D2E" w:rsidP="00F26D2E">
            <w:pPr>
              <w:spacing w:after="0" w:line="240" w:lineRule="auto"/>
              <w:rPr>
                <w:b/>
                <w:sz w:val="16"/>
                <w:szCs w:val="16"/>
              </w:rPr>
            </w:pPr>
          </w:p>
          <w:p w:rsidR="00F26D2E" w:rsidRPr="00AB2EE2" w:rsidRDefault="00F26D2E" w:rsidP="00F26D2E">
            <w:pPr>
              <w:spacing w:after="0" w:line="240" w:lineRule="auto"/>
              <w:rPr>
                <w:b/>
                <w:sz w:val="16"/>
                <w:szCs w:val="16"/>
              </w:rPr>
            </w:pPr>
            <w:r>
              <w:rPr>
                <w:b/>
                <w:sz w:val="16"/>
                <w:szCs w:val="16"/>
              </w:rPr>
              <w:t>Quality assurance</w:t>
            </w:r>
          </w:p>
        </w:tc>
        <w:tc>
          <w:tcPr>
            <w:tcW w:w="3686" w:type="dxa"/>
          </w:tcPr>
          <w:p w:rsidR="00F26D2E" w:rsidRPr="004646C2" w:rsidRDefault="00F26D2E" w:rsidP="004646C2">
            <w:pPr>
              <w:rPr>
                <w:color w:val="FF0000"/>
                <w:sz w:val="16"/>
                <w:szCs w:val="16"/>
              </w:rPr>
            </w:pPr>
            <w:r w:rsidRPr="004646C2">
              <w:rPr>
                <w:color w:val="FF0000"/>
                <w:sz w:val="16"/>
                <w:szCs w:val="16"/>
              </w:rPr>
              <w:t xml:space="preserve">Focused </w:t>
            </w:r>
            <w:r w:rsidR="007B44D9" w:rsidRPr="004646C2">
              <w:rPr>
                <w:color w:val="FF0000"/>
                <w:sz w:val="16"/>
                <w:szCs w:val="16"/>
              </w:rPr>
              <w:t xml:space="preserve">termly </w:t>
            </w:r>
            <w:r w:rsidRPr="004646C2">
              <w:rPr>
                <w:color w:val="FF0000"/>
                <w:sz w:val="16"/>
                <w:szCs w:val="16"/>
              </w:rPr>
              <w:t>learning walks</w:t>
            </w:r>
          </w:p>
          <w:p w:rsidR="007B44D9" w:rsidRPr="004646C2" w:rsidRDefault="007B44D9" w:rsidP="004646C2">
            <w:pPr>
              <w:pStyle w:val="ListParagraph"/>
              <w:numPr>
                <w:ilvl w:val="0"/>
                <w:numId w:val="29"/>
              </w:numPr>
              <w:rPr>
                <w:color w:val="00B050"/>
                <w:sz w:val="16"/>
                <w:szCs w:val="16"/>
              </w:rPr>
            </w:pPr>
            <w:r w:rsidRPr="004646C2">
              <w:rPr>
                <w:color w:val="00B050"/>
                <w:sz w:val="16"/>
                <w:szCs w:val="16"/>
              </w:rPr>
              <w:t>Term 1 Class Environment</w:t>
            </w:r>
            <w:r w:rsidR="004646C2" w:rsidRPr="004646C2">
              <w:rPr>
                <w:color w:val="00B050"/>
                <w:sz w:val="16"/>
                <w:szCs w:val="16"/>
              </w:rPr>
              <w:t>/Time table</w:t>
            </w:r>
          </w:p>
          <w:p w:rsidR="00DF090F" w:rsidRDefault="00DF090F" w:rsidP="004646C2">
            <w:pPr>
              <w:pStyle w:val="ListParagraph"/>
              <w:numPr>
                <w:ilvl w:val="0"/>
                <w:numId w:val="29"/>
              </w:numPr>
              <w:rPr>
                <w:color w:val="FF0000"/>
                <w:sz w:val="16"/>
                <w:szCs w:val="16"/>
              </w:rPr>
            </w:pPr>
            <w:r>
              <w:rPr>
                <w:color w:val="FF0000"/>
                <w:sz w:val="16"/>
                <w:szCs w:val="16"/>
              </w:rPr>
              <w:t>Term 2</w:t>
            </w:r>
          </w:p>
          <w:p w:rsidR="00DF090F" w:rsidRDefault="00DF090F" w:rsidP="004646C2">
            <w:pPr>
              <w:pStyle w:val="ListParagraph"/>
              <w:numPr>
                <w:ilvl w:val="0"/>
                <w:numId w:val="29"/>
              </w:numPr>
              <w:rPr>
                <w:color w:val="FF0000"/>
                <w:sz w:val="16"/>
                <w:szCs w:val="16"/>
              </w:rPr>
            </w:pPr>
            <w:r>
              <w:rPr>
                <w:color w:val="FF0000"/>
                <w:sz w:val="16"/>
                <w:szCs w:val="16"/>
              </w:rPr>
              <w:t>Term 3</w:t>
            </w:r>
          </w:p>
          <w:p w:rsidR="00DF090F" w:rsidRDefault="00DF090F" w:rsidP="004646C2">
            <w:pPr>
              <w:pStyle w:val="ListParagraph"/>
              <w:numPr>
                <w:ilvl w:val="0"/>
                <w:numId w:val="29"/>
              </w:numPr>
              <w:rPr>
                <w:color w:val="FF0000"/>
                <w:sz w:val="16"/>
                <w:szCs w:val="16"/>
              </w:rPr>
            </w:pPr>
            <w:r>
              <w:rPr>
                <w:color w:val="FF0000"/>
                <w:sz w:val="16"/>
                <w:szCs w:val="16"/>
              </w:rPr>
              <w:t>Term 4</w:t>
            </w:r>
          </w:p>
          <w:p w:rsidR="00DF090F" w:rsidRDefault="00DF090F" w:rsidP="004646C2">
            <w:pPr>
              <w:pStyle w:val="ListParagraph"/>
              <w:numPr>
                <w:ilvl w:val="0"/>
                <w:numId w:val="29"/>
              </w:numPr>
              <w:rPr>
                <w:color w:val="FF0000"/>
                <w:sz w:val="16"/>
                <w:szCs w:val="16"/>
              </w:rPr>
            </w:pPr>
            <w:r>
              <w:rPr>
                <w:color w:val="FF0000"/>
                <w:sz w:val="16"/>
                <w:szCs w:val="16"/>
              </w:rPr>
              <w:t>Term 5</w:t>
            </w:r>
          </w:p>
          <w:p w:rsidR="00DF090F" w:rsidRPr="00DF090F" w:rsidRDefault="00DF090F" w:rsidP="004646C2">
            <w:pPr>
              <w:pStyle w:val="ListParagraph"/>
              <w:numPr>
                <w:ilvl w:val="0"/>
                <w:numId w:val="29"/>
              </w:numPr>
              <w:rPr>
                <w:color w:val="FF0000"/>
                <w:sz w:val="16"/>
                <w:szCs w:val="16"/>
              </w:rPr>
            </w:pPr>
            <w:r>
              <w:rPr>
                <w:color w:val="FF0000"/>
                <w:sz w:val="16"/>
                <w:szCs w:val="16"/>
              </w:rPr>
              <w:t>Term 6</w:t>
            </w:r>
          </w:p>
          <w:p w:rsidR="007B44D9" w:rsidRDefault="007B44D9" w:rsidP="00F26D2E">
            <w:pPr>
              <w:pStyle w:val="ListParagraph"/>
              <w:numPr>
                <w:ilvl w:val="0"/>
                <w:numId w:val="29"/>
              </w:numPr>
              <w:rPr>
                <w:color w:val="FF0000"/>
                <w:sz w:val="16"/>
                <w:szCs w:val="16"/>
              </w:rPr>
            </w:pPr>
            <w:r>
              <w:rPr>
                <w:color w:val="FF0000"/>
                <w:sz w:val="16"/>
                <w:szCs w:val="16"/>
              </w:rPr>
              <w:t>Termly s</w:t>
            </w:r>
            <w:r w:rsidR="00F26D2E" w:rsidRPr="005A2504">
              <w:rPr>
                <w:color w:val="FF0000"/>
                <w:sz w:val="16"/>
                <w:szCs w:val="16"/>
              </w:rPr>
              <w:t xml:space="preserve">ubject deep dives will be developed </w:t>
            </w:r>
          </w:p>
          <w:p w:rsidR="00F26D2E" w:rsidRPr="005A2504" w:rsidRDefault="007B44D9" w:rsidP="00F26D2E">
            <w:pPr>
              <w:pStyle w:val="ListParagraph"/>
              <w:numPr>
                <w:ilvl w:val="0"/>
                <w:numId w:val="29"/>
              </w:numPr>
              <w:rPr>
                <w:color w:val="FF0000"/>
                <w:sz w:val="16"/>
                <w:szCs w:val="16"/>
              </w:rPr>
            </w:pPr>
            <w:r>
              <w:rPr>
                <w:color w:val="FF0000"/>
                <w:sz w:val="16"/>
                <w:szCs w:val="16"/>
              </w:rPr>
              <w:t>I</w:t>
            </w:r>
            <w:r w:rsidR="00F26D2E" w:rsidRPr="005A2504">
              <w:rPr>
                <w:color w:val="FF0000"/>
                <w:sz w:val="16"/>
                <w:szCs w:val="16"/>
              </w:rPr>
              <w:t>ndividual teacher deep dives.</w:t>
            </w:r>
          </w:p>
          <w:p w:rsidR="00F26D2E" w:rsidRPr="005A2504" w:rsidRDefault="00F26D2E" w:rsidP="00F26D2E">
            <w:pPr>
              <w:pStyle w:val="ListParagraph"/>
              <w:ind w:left="360"/>
              <w:rPr>
                <w:color w:val="00B050"/>
                <w:sz w:val="16"/>
                <w:szCs w:val="16"/>
              </w:rPr>
            </w:pPr>
          </w:p>
          <w:p w:rsidR="00F26D2E" w:rsidRPr="005A2504" w:rsidRDefault="00F26D2E" w:rsidP="00F26D2E">
            <w:pPr>
              <w:rPr>
                <w:color w:val="00B050"/>
                <w:sz w:val="16"/>
                <w:szCs w:val="16"/>
              </w:rPr>
            </w:pPr>
          </w:p>
        </w:tc>
        <w:tc>
          <w:tcPr>
            <w:tcW w:w="2835" w:type="dxa"/>
          </w:tcPr>
          <w:p w:rsidR="00F26D2E" w:rsidRDefault="00F26D2E" w:rsidP="00F26D2E">
            <w:pPr>
              <w:pStyle w:val="ListParagraph"/>
              <w:numPr>
                <w:ilvl w:val="0"/>
                <w:numId w:val="29"/>
              </w:numPr>
              <w:rPr>
                <w:sz w:val="16"/>
                <w:szCs w:val="16"/>
              </w:rPr>
            </w:pPr>
            <w:r>
              <w:rPr>
                <w:sz w:val="16"/>
                <w:szCs w:val="16"/>
              </w:rPr>
              <w:t>Consistency and typicality are improved</w:t>
            </w:r>
          </w:p>
          <w:p w:rsidR="00F26D2E" w:rsidRDefault="00F26D2E" w:rsidP="00F26D2E">
            <w:pPr>
              <w:pStyle w:val="ListParagraph"/>
              <w:numPr>
                <w:ilvl w:val="0"/>
                <w:numId w:val="29"/>
              </w:numPr>
              <w:rPr>
                <w:sz w:val="16"/>
                <w:szCs w:val="16"/>
              </w:rPr>
            </w:pPr>
            <w:r>
              <w:rPr>
                <w:sz w:val="16"/>
                <w:szCs w:val="16"/>
              </w:rPr>
              <w:t>All staff are supported to understand and present a consistent message about the curriculum intent</w:t>
            </w:r>
          </w:p>
          <w:p w:rsidR="00F26D2E" w:rsidRPr="005A2504" w:rsidRDefault="00F26D2E" w:rsidP="00F26D2E">
            <w:pPr>
              <w:pStyle w:val="ListParagraph"/>
              <w:numPr>
                <w:ilvl w:val="0"/>
                <w:numId w:val="29"/>
              </w:numPr>
              <w:rPr>
                <w:sz w:val="16"/>
                <w:szCs w:val="16"/>
              </w:rPr>
            </w:pPr>
            <w:r>
              <w:rPr>
                <w:sz w:val="16"/>
                <w:szCs w:val="16"/>
              </w:rPr>
              <w:t>Support for staff can be targeted</w:t>
            </w:r>
          </w:p>
        </w:tc>
        <w:tc>
          <w:tcPr>
            <w:tcW w:w="1984" w:type="dxa"/>
          </w:tcPr>
          <w:p w:rsidR="00F26D2E" w:rsidRDefault="00F26D2E" w:rsidP="00F26D2E">
            <w:pPr>
              <w:spacing w:after="0" w:line="240" w:lineRule="auto"/>
              <w:rPr>
                <w:sz w:val="16"/>
                <w:szCs w:val="16"/>
              </w:rPr>
            </w:pPr>
          </w:p>
          <w:p w:rsidR="007B44D9" w:rsidRDefault="007B44D9" w:rsidP="00F26D2E">
            <w:pPr>
              <w:spacing w:after="0" w:line="240" w:lineRule="auto"/>
              <w:rPr>
                <w:sz w:val="16"/>
                <w:szCs w:val="16"/>
              </w:rPr>
            </w:pPr>
            <w:r>
              <w:rPr>
                <w:sz w:val="16"/>
                <w:szCs w:val="16"/>
              </w:rPr>
              <w:t>W/C 19</w:t>
            </w:r>
            <w:r w:rsidRPr="007B44D9">
              <w:rPr>
                <w:sz w:val="16"/>
                <w:szCs w:val="16"/>
                <w:vertAlign w:val="superscript"/>
              </w:rPr>
              <w:t>th</w:t>
            </w:r>
            <w:r>
              <w:rPr>
                <w:sz w:val="16"/>
                <w:szCs w:val="16"/>
              </w:rPr>
              <w:t xml:space="preserve"> Sept 2022</w:t>
            </w:r>
          </w:p>
          <w:p w:rsidR="007B44D9" w:rsidRDefault="007B44D9" w:rsidP="00F26D2E">
            <w:pPr>
              <w:spacing w:after="0" w:line="240" w:lineRule="auto"/>
              <w:rPr>
                <w:sz w:val="16"/>
                <w:szCs w:val="16"/>
              </w:rPr>
            </w:pPr>
          </w:p>
          <w:p w:rsidR="007B44D9" w:rsidRDefault="007B44D9" w:rsidP="00F26D2E">
            <w:pPr>
              <w:spacing w:after="0" w:line="240" w:lineRule="auto"/>
              <w:rPr>
                <w:sz w:val="16"/>
                <w:szCs w:val="16"/>
              </w:rPr>
            </w:pPr>
          </w:p>
        </w:tc>
        <w:tc>
          <w:tcPr>
            <w:tcW w:w="1701" w:type="dxa"/>
          </w:tcPr>
          <w:p w:rsidR="00F26D2E" w:rsidRDefault="007B44D9" w:rsidP="00F26D2E">
            <w:pPr>
              <w:tabs>
                <w:tab w:val="num" w:pos="502"/>
              </w:tabs>
              <w:rPr>
                <w:sz w:val="16"/>
                <w:szCs w:val="16"/>
              </w:rPr>
            </w:pPr>
            <w:r>
              <w:rPr>
                <w:sz w:val="16"/>
                <w:szCs w:val="16"/>
              </w:rPr>
              <w:t>Head and DHT</w:t>
            </w:r>
          </w:p>
          <w:p w:rsidR="007B44D9" w:rsidRDefault="007B44D9" w:rsidP="00F26D2E">
            <w:pPr>
              <w:tabs>
                <w:tab w:val="num" w:pos="502"/>
              </w:tabs>
              <w:rPr>
                <w:sz w:val="16"/>
                <w:szCs w:val="16"/>
              </w:rPr>
            </w:pPr>
            <w:r>
              <w:rPr>
                <w:sz w:val="16"/>
                <w:szCs w:val="16"/>
              </w:rPr>
              <w:t>Curriculum leads/DHT</w:t>
            </w:r>
          </w:p>
        </w:tc>
        <w:tc>
          <w:tcPr>
            <w:tcW w:w="1531" w:type="dxa"/>
          </w:tcPr>
          <w:p w:rsidR="00F26D2E" w:rsidRDefault="007B44D9" w:rsidP="00F26D2E">
            <w:pPr>
              <w:spacing w:after="0" w:line="240" w:lineRule="auto"/>
              <w:rPr>
                <w:sz w:val="16"/>
                <w:szCs w:val="16"/>
              </w:rPr>
            </w:pPr>
            <w:r>
              <w:rPr>
                <w:sz w:val="16"/>
                <w:szCs w:val="16"/>
              </w:rPr>
              <w:t>HT</w:t>
            </w:r>
          </w:p>
          <w:p w:rsidR="007B44D9" w:rsidRPr="00AB2EE2" w:rsidRDefault="007B44D9" w:rsidP="00F26D2E">
            <w:pPr>
              <w:spacing w:after="0" w:line="240" w:lineRule="auto"/>
              <w:rPr>
                <w:sz w:val="16"/>
                <w:szCs w:val="16"/>
              </w:rPr>
            </w:pPr>
            <w:r>
              <w:rPr>
                <w:sz w:val="16"/>
                <w:szCs w:val="16"/>
              </w:rPr>
              <w:t>P Warnecke/Linda Samson</w:t>
            </w:r>
          </w:p>
        </w:tc>
      </w:tr>
      <w:tr w:rsidR="00F26D2E" w:rsidTr="00FE7326">
        <w:trPr>
          <w:trHeight w:val="1279"/>
        </w:trPr>
        <w:tc>
          <w:tcPr>
            <w:tcW w:w="2093" w:type="dxa"/>
            <w:gridSpan w:val="2"/>
            <w:vMerge/>
            <w:shd w:val="clear" w:color="auto" w:fill="B8CCE4" w:themeFill="accent1" w:themeFillTint="66"/>
          </w:tcPr>
          <w:p w:rsidR="00F26D2E" w:rsidRDefault="00F26D2E" w:rsidP="00F26D2E">
            <w:pPr>
              <w:rPr>
                <w:b/>
              </w:rPr>
            </w:pPr>
          </w:p>
        </w:tc>
        <w:tc>
          <w:tcPr>
            <w:tcW w:w="2013" w:type="dxa"/>
          </w:tcPr>
          <w:p w:rsidR="00F26D2E" w:rsidRDefault="00F26D2E" w:rsidP="00F26D2E">
            <w:pPr>
              <w:spacing w:after="0" w:line="240" w:lineRule="auto"/>
              <w:rPr>
                <w:b/>
                <w:sz w:val="16"/>
                <w:szCs w:val="16"/>
              </w:rPr>
            </w:pPr>
            <w:r>
              <w:rPr>
                <w:b/>
                <w:sz w:val="16"/>
                <w:szCs w:val="16"/>
              </w:rPr>
              <w:t xml:space="preserve"> School games Mark/Inclusive Mark </w:t>
            </w:r>
          </w:p>
          <w:p w:rsidR="00F26D2E" w:rsidRDefault="00F26D2E" w:rsidP="00F26D2E">
            <w:pPr>
              <w:spacing w:after="0" w:line="240" w:lineRule="auto"/>
              <w:rPr>
                <w:b/>
                <w:sz w:val="16"/>
                <w:szCs w:val="16"/>
              </w:rPr>
            </w:pPr>
          </w:p>
          <w:p w:rsidR="00F26D2E" w:rsidRDefault="00F26D2E" w:rsidP="00F26D2E">
            <w:pPr>
              <w:spacing w:after="0" w:line="240" w:lineRule="auto"/>
              <w:rPr>
                <w:b/>
                <w:sz w:val="16"/>
                <w:szCs w:val="16"/>
              </w:rPr>
            </w:pPr>
          </w:p>
          <w:p w:rsidR="00F26D2E" w:rsidRDefault="00F26D2E" w:rsidP="00F26D2E">
            <w:pPr>
              <w:spacing w:after="0" w:line="240" w:lineRule="auto"/>
              <w:rPr>
                <w:b/>
                <w:sz w:val="16"/>
                <w:szCs w:val="16"/>
              </w:rPr>
            </w:pPr>
          </w:p>
          <w:p w:rsidR="00F26D2E" w:rsidRDefault="00F26D2E" w:rsidP="00F26D2E">
            <w:pPr>
              <w:spacing w:after="0" w:line="240" w:lineRule="auto"/>
              <w:rPr>
                <w:b/>
                <w:sz w:val="16"/>
                <w:szCs w:val="16"/>
              </w:rPr>
            </w:pPr>
          </w:p>
          <w:p w:rsidR="00F26D2E" w:rsidRDefault="00F26D2E" w:rsidP="00F26D2E">
            <w:pPr>
              <w:spacing w:after="0" w:line="240" w:lineRule="auto"/>
              <w:rPr>
                <w:b/>
                <w:sz w:val="16"/>
                <w:szCs w:val="16"/>
              </w:rPr>
            </w:pPr>
          </w:p>
          <w:p w:rsidR="00F26D2E" w:rsidRDefault="00F26D2E" w:rsidP="00F26D2E">
            <w:pPr>
              <w:spacing w:after="0" w:line="240" w:lineRule="auto"/>
              <w:rPr>
                <w:b/>
                <w:sz w:val="16"/>
                <w:szCs w:val="16"/>
              </w:rPr>
            </w:pPr>
            <w:r>
              <w:rPr>
                <w:b/>
                <w:sz w:val="16"/>
                <w:szCs w:val="16"/>
              </w:rPr>
              <w:t>Improve the quantity and quality of sporting offers with other SEN schools</w:t>
            </w:r>
          </w:p>
        </w:tc>
        <w:tc>
          <w:tcPr>
            <w:tcW w:w="3686" w:type="dxa"/>
          </w:tcPr>
          <w:p w:rsidR="00F26D2E" w:rsidRPr="00765D13" w:rsidRDefault="00F26D2E" w:rsidP="00F26D2E">
            <w:pPr>
              <w:pStyle w:val="ListParagraph"/>
              <w:numPr>
                <w:ilvl w:val="0"/>
                <w:numId w:val="23"/>
              </w:numPr>
              <w:rPr>
                <w:b/>
                <w:color w:val="FFC000"/>
                <w:sz w:val="16"/>
                <w:szCs w:val="16"/>
              </w:rPr>
            </w:pPr>
            <w:r w:rsidRPr="00765D13">
              <w:rPr>
                <w:b/>
                <w:color w:val="FFC000"/>
                <w:sz w:val="16"/>
                <w:szCs w:val="16"/>
              </w:rPr>
              <w:t>Speak to SGO</w:t>
            </w:r>
          </w:p>
          <w:p w:rsidR="00F26D2E" w:rsidRPr="00765D13" w:rsidRDefault="00F26D2E" w:rsidP="00F26D2E">
            <w:pPr>
              <w:pStyle w:val="ListParagraph"/>
              <w:numPr>
                <w:ilvl w:val="0"/>
                <w:numId w:val="23"/>
              </w:numPr>
              <w:rPr>
                <w:b/>
                <w:color w:val="FF0000"/>
                <w:sz w:val="16"/>
                <w:szCs w:val="16"/>
              </w:rPr>
            </w:pPr>
            <w:r w:rsidRPr="00765D13">
              <w:rPr>
                <w:color w:val="FF0000"/>
                <w:sz w:val="16"/>
                <w:szCs w:val="16"/>
              </w:rPr>
              <w:t>Apply for Gold Mark.</w:t>
            </w:r>
          </w:p>
          <w:p w:rsidR="00F26D2E" w:rsidRPr="00765D13" w:rsidRDefault="00F26D2E" w:rsidP="00F26D2E">
            <w:pPr>
              <w:pStyle w:val="ListParagraph"/>
              <w:numPr>
                <w:ilvl w:val="0"/>
                <w:numId w:val="23"/>
              </w:numPr>
              <w:rPr>
                <w:b/>
                <w:color w:val="FFC000"/>
                <w:sz w:val="16"/>
                <w:szCs w:val="16"/>
              </w:rPr>
            </w:pPr>
            <w:r w:rsidRPr="00765D13">
              <w:rPr>
                <w:color w:val="FFC000"/>
                <w:sz w:val="16"/>
                <w:szCs w:val="16"/>
              </w:rPr>
              <w:t>Arrange a meeting with Inclusive Sport CEO</w:t>
            </w:r>
          </w:p>
          <w:p w:rsidR="00F26D2E" w:rsidRPr="004646C2" w:rsidRDefault="00F26D2E" w:rsidP="00F26D2E">
            <w:pPr>
              <w:pStyle w:val="ListParagraph"/>
              <w:numPr>
                <w:ilvl w:val="0"/>
                <w:numId w:val="23"/>
              </w:numPr>
              <w:rPr>
                <w:b/>
                <w:color w:val="00B050"/>
                <w:sz w:val="16"/>
                <w:szCs w:val="16"/>
              </w:rPr>
            </w:pPr>
            <w:r w:rsidRPr="004646C2">
              <w:rPr>
                <w:color w:val="00B050"/>
                <w:sz w:val="16"/>
                <w:szCs w:val="16"/>
              </w:rPr>
              <w:t>Apply for inclusive sport</w:t>
            </w:r>
          </w:p>
          <w:p w:rsidR="00F26D2E" w:rsidRPr="004646C2" w:rsidRDefault="00F26D2E" w:rsidP="007B44D9">
            <w:pPr>
              <w:pStyle w:val="ListParagraph"/>
              <w:numPr>
                <w:ilvl w:val="0"/>
                <w:numId w:val="23"/>
              </w:numPr>
              <w:rPr>
                <w:b/>
                <w:color w:val="00B050"/>
                <w:sz w:val="16"/>
                <w:szCs w:val="16"/>
              </w:rPr>
            </w:pPr>
            <w:r w:rsidRPr="004646C2">
              <w:rPr>
                <w:color w:val="00B050"/>
                <w:sz w:val="16"/>
                <w:szCs w:val="16"/>
              </w:rPr>
              <w:t xml:space="preserve">Arrange for weekly sessions to take place with Inclusive sport coaches </w:t>
            </w:r>
          </w:p>
          <w:p w:rsidR="00F26D2E" w:rsidRPr="00524C8C" w:rsidRDefault="00F26D2E" w:rsidP="00F26D2E">
            <w:pPr>
              <w:pStyle w:val="ListParagraph"/>
              <w:numPr>
                <w:ilvl w:val="0"/>
                <w:numId w:val="23"/>
              </w:numPr>
              <w:rPr>
                <w:color w:val="00B050"/>
                <w:sz w:val="16"/>
                <w:szCs w:val="16"/>
              </w:rPr>
            </w:pPr>
            <w:r w:rsidRPr="00524C8C">
              <w:rPr>
                <w:color w:val="00B050"/>
                <w:sz w:val="16"/>
                <w:szCs w:val="16"/>
              </w:rPr>
              <w:t xml:space="preserve">Meeting with local SEN school PE Staff. </w:t>
            </w:r>
          </w:p>
          <w:p w:rsidR="00F26D2E" w:rsidRPr="00524C8C" w:rsidRDefault="00F26D2E" w:rsidP="00F26D2E">
            <w:pPr>
              <w:pStyle w:val="ListParagraph"/>
              <w:numPr>
                <w:ilvl w:val="0"/>
                <w:numId w:val="23"/>
              </w:numPr>
              <w:rPr>
                <w:color w:val="FF0000"/>
                <w:sz w:val="16"/>
                <w:szCs w:val="16"/>
              </w:rPr>
            </w:pPr>
            <w:r w:rsidRPr="00524C8C">
              <w:rPr>
                <w:color w:val="FF0000"/>
                <w:sz w:val="16"/>
                <w:szCs w:val="16"/>
              </w:rPr>
              <w:t xml:space="preserve">Develop on the calendar that was created. </w:t>
            </w:r>
          </w:p>
          <w:p w:rsidR="00F26D2E" w:rsidRPr="00524C8C" w:rsidRDefault="00F26D2E" w:rsidP="00F26D2E">
            <w:pPr>
              <w:pStyle w:val="ListParagraph"/>
              <w:numPr>
                <w:ilvl w:val="0"/>
                <w:numId w:val="23"/>
              </w:numPr>
              <w:rPr>
                <w:b/>
                <w:color w:val="FF0000"/>
                <w:sz w:val="16"/>
                <w:szCs w:val="16"/>
              </w:rPr>
            </w:pPr>
            <w:r w:rsidRPr="00524C8C">
              <w:rPr>
                <w:color w:val="00B050"/>
                <w:sz w:val="16"/>
                <w:szCs w:val="16"/>
              </w:rPr>
              <w:t>Attend planned sporting events</w:t>
            </w:r>
          </w:p>
        </w:tc>
        <w:tc>
          <w:tcPr>
            <w:tcW w:w="2835" w:type="dxa"/>
          </w:tcPr>
          <w:p w:rsidR="00F26D2E" w:rsidRPr="00765D13" w:rsidRDefault="00F26D2E" w:rsidP="00F26D2E">
            <w:pPr>
              <w:pStyle w:val="ListParagraph"/>
              <w:numPr>
                <w:ilvl w:val="0"/>
                <w:numId w:val="23"/>
              </w:numPr>
              <w:rPr>
                <w:b/>
                <w:bCs/>
                <w:sz w:val="16"/>
                <w:szCs w:val="16"/>
                <w:lang w:val="en"/>
              </w:rPr>
            </w:pPr>
            <w:r w:rsidRPr="008271AE">
              <w:rPr>
                <w:sz w:val="16"/>
                <w:szCs w:val="16"/>
              </w:rPr>
              <w:t>Pupils to have further options in sport and also sport interventions</w:t>
            </w:r>
          </w:p>
          <w:p w:rsidR="00F26D2E" w:rsidRPr="00524C8C" w:rsidRDefault="00F26D2E" w:rsidP="00F26D2E">
            <w:pPr>
              <w:pStyle w:val="ListParagraph"/>
              <w:numPr>
                <w:ilvl w:val="0"/>
                <w:numId w:val="23"/>
              </w:numPr>
              <w:rPr>
                <w:b/>
                <w:bCs/>
                <w:sz w:val="16"/>
                <w:szCs w:val="16"/>
                <w:lang w:val="en"/>
              </w:rPr>
            </w:pPr>
            <w:r w:rsidRPr="008271AE">
              <w:rPr>
                <w:sz w:val="16"/>
                <w:szCs w:val="16"/>
              </w:rPr>
              <w:t>After school club offer increased.</w:t>
            </w:r>
          </w:p>
          <w:p w:rsidR="00F26D2E" w:rsidRDefault="007B44D9" w:rsidP="00F26D2E">
            <w:pPr>
              <w:pStyle w:val="ListParagraph"/>
              <w:numPr>
                <w:ilvl w:val="0"/>
                <w:numId w:val="24"/>
              </w:numPr>
              <w:rPr>
                <w:sz w:val="16"/>
                <w:szCs w:val="16"/>
              </w:rPr>
            </w:pPr>
            <w:r>
              <w:rPr>
                <w:sz w:val="16"/>
                <w:szCs w:val="16"/>
              </w:rPr>
              <w:t xml:space="preserve">Pupils are provided with </w:t>
            </w:r>
            <w:r w:rsidR="00F26D2E">
              <w:rPr>
                <w:sz w:val="16"/>
                <w:szCs w:val="16"/>
              </w:rPr>
              <w:t xml:space="preserve"> opportunities to socialise.</w:t>
            </w:r>
          </w:p>
          <w:p w:rsidR="00F26D2E" w:rsidRDefault="00F26D2E" w:rsidP="00F26D2E">
            <w:pPr>
              <w:pStyle w:val="ListParagraph"/>
              <w:numPr>
                <w:ilvl w:val="0"/>
                <w:numId w:val="24"/>
              </w:numPr>
              <w:rPr>
                <w:sz w:val="16"/>
                <w:szCs w:val="16"/>
              </w:rPr>
            </w:pPr>
            <w:r>
              <w:rPr>
                <w:sz w:val="16"/>
                <w:szCs w:val="16"/>
              </w:rPr>
              <w:t xml:space="preserve">Create new relationships with pupils outside of St Anthony’s community. </w:t>
            </w:r>
          </w:p>
          <w:p w:rsidR="00F26D2E" w:rsidRPr="00524C8C" w:rsidRDefault="00F26D2E" w:rsidP="00F26D2E">
            <w:pPr>
              <w:pStyle w:val="ListParagraph"/>
              <w:numPr>
                <w:ilvl w:val="0"/>
                <w:numId w:val="24"/>
              </w:numPr>
              <w:rPr>
                <w:sz w:val="16"/>
                <w:szCs w:val="16"/>
              </w:rPr>
            </w:pPr>
            <w:r w:rsidRPr="00524C8C">
              <w:rPr>
                <w:sz w:val="16"/>
                <w:szCs w:val="16"/>
              </w:rPr>
              <w:t>Develop healthy competition through sport.</w:t>
            </w:r>
          </w:p>
        </w:tc>
        <w:tc>
          <w:tcPr>
            <w:tcW w:w="1984" w:type="dxa"/>
          </w:tcPr>
          <w:p w:rsidR="00F26D2E" w:rsidRPr="00AB2EE2" w:rsidRDefault="00F26D2E" w:rsidP="00F26D2E">
            <w:pPr>
              <w:pStyle w:val="ListParagraph"/>
              <w:numPr>
                <w:ilvl w:val="0"/>
                <w:numId w:val="23"/>
              </w:numPr>
              <w:spacing w:after="0" w:line="240" w:lineRule="auto"/>
              <w:rPr>
                <w:sz w:val="16"/>
                <w:szCs w:val="16"/>
              </w:rPr>
            </w:pPr>
            <w:r w:rsidRPr="00AB2EE2">
              <w:rPr>
                <w:sz w:val="16"/>
                <w:szCs w:val="16"/>
              </w:rPr>
              <w:t>Oct 22 £500</w:t>
            </w:r>
          </w:p>
          <w:p w:rsidR="00F26D2E" w:rsidRPr="00AB2EE2" w:rsidRDefault="00F26D2E" w:rsidP="00F26D2E">
            <w:pPr>
              <w:pStyle w:val="ListParagraph"/>
              <w:spacing w:after="0" w:line="240" w:lineRule="auto"/>
              <w:rPr>
                <w:sz w:val="16"/>
                <w:szCs w:val="16"/>
              </w:rPr>
            </w:pPr>
          </w:p>
          <w:p w:rsidR="00F26D2E" w:rsidRPr="00AB2EE2" w:rsidRDefault="00F26D2E" w:rsidP="00F26D2E">
            <w:pPr>
              <w:pStyle w:val="ListParagraph"/>
              <w:numPr>
                <w:ilvl w:val="0"/>
                <w:numId w:val="23"/>
              </w:numPr>
              <w:spacing w:after="0" w:line="240" w:lineRule="auto"/>
              <w:rPr>
                <w:sz w:val="16"/>
                <w:szCs w:val="16"/>
              </w:rPr>
            </w:pPr>
            <w:r w:rsidRPr="00AB2EE2">
              <w:rPr>
                <w:sz w:val="16"/>
                <w:szCs w:val="16"/>
              </w:rPr>
              <w:t>July 22/Sept 23 £3500</w:t>
            </w:r>
          </w:p>
          <w:p w:rsidR="00F26D2E" w:rsidRPr="00AB2EE2" w:rsidRDefault="00F26D2E" w:rsidP="00F26D2E">
            <w:pPr>
              <w:pStyle w:val="ListParagraph"/>
              <w:rPr>
                <w:sz w:val="16"/>
                <w:szCs w:val="16"/>
              </w:rPr>
            </w:pPr>
          </w:p>
          <w:p w:rsidR="00F26D2E" w:rsidRPr="00AB2EE2" w:rsidRDefault="00F26D2E" w:rsidP="00F26D2E">
            <w:pPr>
              <w:spacing w:after="0" w:line="240" w:lineRule="auto"/>
              <w:rPr>
                <w:sz w:val="16"/>
                <w:szCs w:val="16"/>
              </w:rPr>
            </w:pPr>
          </w:p>
          <w:p w:rsidR="00F26D2E" w:rsidRPr="00AB2EE2" w:rsidRDefault="00F26D2E" w:rsidP="00F26D2E">
            <w:pPr>
              <w:spacing w:after="0" w:line="240" w:lineRule="auto"/>
              <w:rPr>
                <w:sz w:val="16"/>
                <w:szCs w:val="16"/>
              </w:rPr>
            </w:pPr>
          </w:p>
          <w:p w:rsidR="00F26D2E" w:rsidRPr="00AB2EE2" w:rsidRDefault="00F26D2E" w:rsidP="00F26D2E">
            <w:pPr>
              <w:spacing w:after="0" w:line="240" w:lineRule="auto"/>
              <w:rPr>
                <w:sz w:val="16"/>
                <w:szCs w:val="16"/>
              </w:rPr>
            </w:pPr>
          </w:p>
          <w:p w:rsidR="00F26D2E" w:rsidRPr="00AB2EE2" w:rsidRDefault="00F26D2E" w:rsidP="00F26D2E">
            <w:pPr>
              <w:spacing w:after="0" w:line="240" w:lineRule="auto"/>
              <w:rPr>
                <w:sz w:val="16"/>
                <w:szCs w:val="16"/>
              </w:rPr>
            </w:pPr>
            <w:r w:rsidRPr="00AB2EE2">
              <w:rPr>
                <w:sz w:val="16"/>
                <w:szCs w:val="16"/>
              </w:rPr>
              <w:t>• Sept 22 £600</w:t>
            </w:r>
          </w:p>
          <w:p w:rsidR="00F26D2E" w:rsidRPr="00AB2EE2" w:rsidRDefault="00F26D2E" w:rsidP="00F26D2E">
            <w:pPr>
              <w:spacing w:after="0" w:line="240" w:lineRule="auto"/>
              <w:rPr>
                <w:sz w:val="16"/>
                <w:szCs w:val="16"/>
              </w:rPr>
            </w:pPr>
          </w:p>
          <w:p w:rsidR="00F26D2E" w:rsidRPr="00AB2EE2" w:rsidRDefault="00F26D2E" w:rsidP="00F26D2E">
            <w:pPr>
              <w:spacing w:after="0" w:line="240" w:lineRule="auto"/>
              <w:rPr>
                <w:sz w:val="16"/>
                <w:szCs w:val="16"/>
              </w:rPr>
            </w:pPr>
            <w:r w:rsidRPr="00AB2EE2">
              <w:rPr>
                <w:sz w:val="16"/>
                <w:szCs w:val="16"/>
              </w:rPr>
              <w:t>Review – June/July 23</w:t>
            </w:r>
          </w:p>
        </w:tc>
        <w:tc>
          <w:tcPr>
            <w:tcW w:w="1701" w:type="dxa"/>
          </w:tcPr>
          <w:p w:rsidR="00F26D2E" w:rsidRPr="00AB2EE2" w:rsidRDefault="00F26D2E" w:rsidP="00F26D2E">
            <w:pPr>
              <w:tabs>
                <w:tab w:val="num" w:pos="502"/>
              </w:tabs>
              <w:rPr>
                <w:sz w:val="16"/>
                <w:szCs w:val="16"/>
              </w:rPr>
            </w:pPr>
            <w:r w:rsidRPr="00AB2EE2">
              <w:rPr>
                <w:sz w:val="16"/>
                <w:szCs w:val="16"/>
              </w:rPr>
              <w:t>CK</w:t>
            </w:r>
          </w:p>
        </w:tc>
        <w:tc>
          <w:tcPr>
            <w:tcW w:w="1531" w:type="dxa"/>
            <w:shd w:val="clear" w:color="auto" w:fill="auto"/>
          </w:tcPr>
          <w:p w:rsidR="00F26D2E" w:rsidRPr="00AB2EE2" w:rsidRDefault="00F26D2E" w:rsidP="00F26D2E">
            <w:pPr>
              <w:rPr>
                <w:sz w:val="16"/>
                <w:szCs w:val="16"/>
              </w:rPr>
            </w:pPr>
            <w:r w:rsidRPr="00AB2EE2">
              <w:rPr>
                <w:sz w:val="16"/>
                <w:szCs w:val="16"/>
              </w:rPr>
              <w:t>CK/AEC</w:t>
            </w:r>
          </w:p>
        </w:tc>
      </w:tr>
      <w:tr w:rsidR="00F26D2E" w:rsidTr="00CB645A">
        <w:trPr>
          <w:trHeight w:val="1323"/>
        </w:trPr>
        <w:tc>
          <w:tcPr>
            <w:tcW w:w="2093" w:type="dxa"/>
            <w:gridSpan w:val="2"/>
            <w:vMerge/>
            <w:shd w:val="clear" w:color="auto" w:fill="B8CCE4" w:themeFill="accent1" w:themeFillTint="66"/>
          </w:tcPr>
          <w:p w:rsidR="00F26D2E" w:rsidRDefault="00F26D2E" w:rsidP="00C95673">
            <w:pPr>
              <w:rPr>
                <w:b/>
                <w:sz w:val="20"/>
                <w:szCs w:val="20"/>
              </w:rPr>
            </w:pPr>
          </w:p>
        </w:tc>
        <w:tc>
          <w:tcPr>
            <w:tcW w:w="2013" w:type="dxa"/>
          </w:tcPr>
          <w:p w:rsidR="00F26D2E" w:rsidRPr="00F26D2E" w:rsidRDefault="00F26D2E" w:rsidP="00C95673">
            <w:pPr>
              <w:spacing w:after="0" w:line="240" w:lineRule="auto"/>
              <w:rPr>
                <w:b/>
                <w:sz w:val="16"/>
                <w:szCs w:val="16"/>
              </w:rPr>
            </w:pPr>
            <w:r w:rsidRPr="00F26D2E">
              <w:rPr>
                <w:b/>
                <w:sz w:val="16"/>
                <w:szCs w:val="16"/>
              </w:rPr>
              <w:t>Artsmark – reaccredit*</w:t>
            </w:r>
          </w:p>
          <w:p w:rsidR="00F26D2E" w:rsidRPr="0061573E" w:rsidRDefault="00F26D2E" w:rsidP="00C95673">
            <w:pPr>
              <w:spacing w:after="0" w:line="240" w:lineRule="auto"/>
              <w:rPr>
                <w:sz w:val="16"/>
                <w:szCs w:val="16"/>
              </w:rPr>
            </w:pPr>
          </w:p>
          <w:p w:rsidR="00F26D2E" w:rsidRDefault="00F26D2E" w:rsidP="00C95673">
            <w:pPr>
              <w:spacing w:after="0" w:line="240" w:lineRule="auto"/>
              <w:rPr>
                <w:b/>
                <w:sz w:val="16"/>
                <w:szCs w:val="16"/>
              </w:rPr>
            </w:pPr>
          </w:p>
        </w:tc>
        <w:tc>
          <w:tcPr>
            <w:tcW w:w="3686" w:type="dxa"/>
          </w:tcPr>
          <w:p w:rsidR="00F26D2E" w:rsidRDefault="00F26D2E" w:rsidP="00C95673">
            <w:pPr>
              <w:pStyle w:val="ListParagraph"/>
              <w:numPr>
                <w:ilvl w:val="0"/>
                <w:numId w:val="4"/>
              </w:numPr>
              <w:rPr>
                <w:b/>
                <w:color w:val="FF0000"/>
                <w:sz w:val="16"/>
                <w:szCs w:val="16"/>
              </w:rPr>
            </w:pPr>
            <w:r>
              <w:rPr>
                <w:b/>
                <w:color w:val="FF0000"/>
                <w:sz w:val="16"/>
                <w:szCs w:val="16"/>
              </w:rPr>
              <w:t xml:space="preserve">Register to reaccredit </w:t>
            </w:r>
          </w:p>
          <w:p w:rsidR="00F26D2E" w:rsidRPr="00BF3416" w:rsidRDefault="00F26D2E" w:rsidP="00C95673">
            <w:pPr>
              <w:pStyle w:val="ListParagraph"/>
              <w:numPr>
                <w:ilvl w:val="0"/>
                <w:numId w:val="4"/>
              </w:numPr>
              <w:rPr>
                <w:b/>
                <w:color w:val="FF0000"/>
                <w:sz w:val="16"/>
                <w:szCs w:val="16"/>
              </w:rPr>
            </w:pPr>
            <w:r>
              <w:rPr>
                <w:b/>
                <w:color w:val="FF0000"/>
                <w:sz w:val="16"/>
                <w:szCs w:val="16"/>
              </w:rPr>
              <w:t>C</w:t>
            </w:r>
            <w:r w:rsidRPr="00BF3416">
              <w:rPr>
                <w:b/>
                <w:color w:val="FF0000"/>
                <w:sz w:val="16"/>
                <w:szCs w:val="16"/>
              </w:rPr>
              <w:t>omplete the Artsmark </w:t>
            </w:r>
            <w:r w:rsidRPr="00BF3416">
              <w:rPr>
                <w:b/>
                <w:bCs/>
                <w:color w:val="FF0000"/>
                <w:sz w:val="16"/>
                <w:szCs w:val="16"/>
              </w:rPr>
              <w:t>Self-Assessment</w:t>
            </w:r>
          </w:p>
          <w:p w:rsidR="00F26D2E" w:rsidRDefault="00E17974" w:rsidP="00C95673">
            <w:pPr>
              <w:pStyle w:val="ListParagraph"/>
              <w:numPr>
                <w:ilvl w:val="0"/>
                <w:numId w:val="4"/>
              </w:numPr>
              <w:rPr>
                <w:b/>
                <w:color w:val="00B050"/>
                <w:sz w:val="16"/>
                <w:szCs w:val="16"/>
              </w:rPr>
            </w:pPr>
            <w:hyperlink r:id="rId10" w:history="1">
              <w:r w:rsidR="00F26D2E" w:rsidRPr="002670BA">
                <w:rPr>
                  <w:rStyle w:val="Hyperlink"/>
                  <w:b/>
                  <w:sz w:val="16"/>
                  <w:szCs w:val="16"/>
                </w:rPr>
                <w:t>https://www.artsmark.org.uk/register-artsmark-award</w:t>
              </w:r>
            </w:hyperlink>
            <w:r w:rsidR="00F26D2E">
              <w:rPr>
                <w:b/>
                <w:color w:val="00B050"/>
                <w:sz w:val="16"/>
                <w:szCs w:val="16"/>
              </w:rPr>
              <w:t xml:space="preserve"> </w:t>
            </w:r>
          </w:p>
          <w:p w:rsidR="00F26D2E" w:rsidRPr="00BF3416" w:rsidRDefault="00F26D2E" w:rsidP="00C95673">
            <w:pPr>
              <w:pStyle w:val="ListParagraph"/>
              <w:numPr>
                <w:ilvl w:val="0"/>
                <w:numId w:val="4"/>
              </w:numPr>
              <w:rPr>
                <w:b/>
                <w:color w:val="00B050"/>
                <w:sz w:val="16"/>
                <w:szCs w:val="16"/>
              </w:rPr>
            </w:pPr>
            <w:r>
              <w:rPr>
                <w:b/>
                <w:color w:val="FF0000"/>
                <w:sz w:val="16"/>
                <w:szCs w:val="16"/>
              </w:rPr>
              <w:t>A</w:t>
            </w:r>
            <w:r w:rsidRPr="00BF3416">
              <w:rPr>
                <w:b/>
                <w:color w:val="FF0000"/>
                <w:sz w:val="16"/>
                <w:szCs w:val="16"/>
              </w:rPr>
              <w:t>ttend </w:t>
            </w:r>
            <w:r w:rsidRPr="00BF3416">
              <w:rPr>
                <w:b/>
                <w:bCs/>
                <w:color w:val="FF0000"/>
                <w:sz w:val="16"/>
                <w:szCs w:val="16"/>
              </w:rPr>
              <w:t>Artsmark</w:t>
            </w:r>
            <w:r w:rsidRPr="00BF3416">
              <w:rPr>
                <w:b/>
                <w:color w:val="FF0000"/>
                <w:sz w:val="16"/>
                <w:szCs w:val="16"/>
              </w:rPr>
              <w:t> </w:t>
            </w:r>
            <w:r w:rsidRPr="00BF3416">
              <w:rPr>
                <w:b/>
                <w:bCs/>
                <w:color w:val="FF0000"/>
                <w:sz w:val="16"/>
                <w:szCs w:val="16"/>
              </w:rPr>
              <w:t>Development Training</w:t>
            </w:r>
            <w:r>
              <w:rPr>
                <w:b/>
                <w:bCs/>
                <w:color w:val="FF0000"/>
                <w:sz w:val="16"/>
                <w:szCs w:val="16"/>
              </w:rPr>
              <w:t xml:space="preserve"> if required – 1 SLT and HM</w:t>
            </w:r>
          </w:p>
          <w:p w:rsidR="00F26D2E" w:rsidRPr="00BF3416" w:rsidRDefault="00F26D2E" w:rsidP="00C95673">
            <w:pPr>
              <w:pStyle w:val="ListParagraph"/>
              <w:numPr>
                <w:ilvl w:val="0"/>
                <w:numId w:val="4"/>
              </w:numPr>
              <w:rPr>
                <w:b/>
                <w:color w:val="FF0000"/>
                <w:sz w:val="16"/>
                <w:szCs w:val="16"/>
              </w:rPr>
            </w:pPr>
            <w:r>
              <w:rPr>
                <w:b/>
                <w:color w:val="FF0000"/>
                <w:sz w:val="16"/>
                <w:szCs w:val="16"/>
              </w:rPr>
              <w:t xml:space="preserve">Write </w:t>
            </w:r>
            <w:r w:rsidRPr="00BF3416">
              <w:rPr>
                <w:b/>
                <w:color w:val="FF0000"/>
                <w:sz w:val="16"/>
                <w:szCs w:val="16"/>
              </w:rPr>
              <w:t>Statement of Commitment</w:t>
            </w:r>
          </w:p>
          <w:p w:rsidR="00F26D2E" w:rsidRPr="00BF3416" w:rsidRDefault="00F26D2E" w:rsidP="00C95673">
            <w:pPr>
              <w:pStyle w:val="ListParagraph"/>
              <w:numPr>
                <w:ilvl w:val="0"/>
                <w:numId w:val="4"/>
              </w:numPr>
              <w:rPr>
                <w:b/>
                <w:color w:val="FF0000"/>
                <w:sz w:val="16"/>
                <w:szCs w:val="16"/>
              </w:rPr>
            </w:pPr>
            <w:r>
              <w:rPr>
                <w:b/>
                <w:color w:val="FF0000"/>
                <w:sz w:val="16"/>
                <w:szCs w:val="16"/>
              </w:rPr>
              <w:t xml:space="preserve">Deliver, develop and evaluate </w:t>
            </w:r>
            <w:r w:rsidRPr="00BF3416">
              <w:rPr>
                <w:b/>
                <w:color w:val="FF0000"/>
                <w:sz w:val="16"/>
                <w:szCs w:val="16"/>
              </w:rPr>
              <w:t>our goals</w:t>
            </w:r>
          </w:p>
          <w:p w:rsidR="00F26D2E" w:rsidRPr="00BF3416" w:rsidRDefault="00F26D2E" w:rsidP="00C95673">
            <w:pPr>
              <w:pStyle w:val="ListParagraph"/>
              <w:numPr>
                <w:ilvl w:val="0"/>
                <w:numId w:val="4"/>
              </w:numPr>
              <w:rPr>
                <w:b/>
                <w:color w:val="FF0000"/>
                <w:sz w:val="16"/>
                <w:szCs w:val="16"/>
              </w:rPr>
            </w:pPr>
            <w:r>
              <w:rPr>
                <w:b/>
                <w:color w:val="FF0000"/>
                <w:sz w:val="16"/>
                <w:szCs w:val="16"/>
              </w:rPr>
              <w:t>Write</w:t>
            </w:r>
            <w:r w:rsidRPr="00BF3416">
              <w:rPr>
                <w:b/>
                <w:color w:val="FF0000"/>
                <w:sz w:val="16"/>
                <w:szCs w:val="16"/>
              </w:rPr>
              <w:t xml:space="preserve"> Statement of Impact</w:t>
            </w:r>
          </w:p>
          <w:p w:rsidR="00F26D2E" w:rsidRPr="002C73E0" w:rsidRDefault="00F26D2E" w:rsidP="00C95673">
            <w:pPr>
              <w:pStyle w:val="ListParagraph"/>
              <w:numPr>
                <w:ilvl w:val="0"/>
                <w:numId w:val="4"/>
              </w:numPr>
              <w:rPr>
                <w:b/>
                <w:color w:val="00B050"/>
                <w:sz w:val="16"/>
                <w:szCs w:val="16"/>
              </w:rPr>
            </w:pPr>
            <w:r w:rsidRPr="00BF3416">
              <w:rPr>
                <w:b/>
                <w:color w:val="FF0000"/>
                <w:sz w:val="16"/>
                <w:szCs w:val="16"/>
              </w:rPr>
              <w:t>Receive your Arts</w:t>
            </w:r>
            <w:r>
              <w:rPr>
                <w:b/>
                <w:color w:val="FF0000"/>
                <w:sz w:val="16"/>
                <w:szCs w:val="16"/>
              </w:rPr>
              <w:t xml:space="preserve">mark Award </w:t>
            </w:r>
          </w:p>
        </w:tc>
        <w:tc>
          <w:tcPr>
            <w:tcW w:w="2835" w:type="dxa"/>
          </w:tcPr>
          <w:p w:rsidR="00F26D2E" w:rsidRDefault="00F26D2E" w:rsidP="00C95673">
            <w:pPr>
              <w:pStyle w:val="ListParagraph"/>
              <w:ind w:left="0"/>
              <w:rPr>
                <w:b/>
                <w:bCs/>
                <w:sz w:val="16"/>
                <w:szCs w:val="16"/>
                <w:lang w:val="en"/>
              </w:rPr>
            </w:pPr>
            <w:r>
              <w:rPr>
                <w:b/>
                <w:bCs/>
                <w:sz w:val="16"/>
                <w:szCs w:val="16"/>
                <w:lang w:val="en"/>
              </w:rPr>
              <w:t>Artsmark successfully achieved</w:t>
            </w:r>
          </w:p>
          <w:p w:rsidR="00F26D2E" w:rsidRDefault="00F26D2E" w:rsidP="00C95673">
            <w:pPr>
              <w:pStyle w:val="ListParagraph"/>
              <w:ind w:left="0"/>
              <w:rPr>
                <w:b/>
                <w:bCs/>
                <w:sz w:val="16"/>
                <w:szCs w:val="16"/>
                <w:lang w:val="en"/>
              </w:rPr>
            </w:pPr>
          </w:p>
          <w:p w:rsidR="00F26D2E" w:rsidRPr="00387C5D" w:rsidRDefault="00F26D2E" w:rsidP="00C95673">
            <w:pPr>
              <w:pStyle w:val="ListParagraph"/>
              <w:ind w:left="0"/>
              <w:rPr>
                <w:b/>
                <w:bCs/>
                <w:sz w:val="16"/>
                <w:szCs w:val="16"/>
                <w:lang w:val="en"/>
              </w:rPr>
            </w:pPr>
            <w:r w:rsidRPr="00BF3416">
              <w:rPr>
                <w:b/>
                <w:bCs/>
                <w:sz w:val="16"/>
                <w:szCs w:val="16"/>
                <w:lang w:val="en"/>
              </w:rPr>
              <w:t>Support the health and wellbeing of pupils with arts, culture and creativity</w:t>
            </w:r>
          </w:p>
        </w:tc>
        <w:tc>
          <w:tcPr>
            <w:tcW w:w="1984" w:type="dxa"/>
          </w:tcPr>
          <w:p w:rsidR="00F26D2E" w:rsidRDefault="00F26D2E" w:rsidP="00C95673">
            <w:pPr>
              <w:spacing w:after="0" w:line="240" w:lineRule="auto"/>
              <w:rPr>
                <w:b/>
                <w:sz w:val="16"/>
                <w:szCs w:val="16"/>
              </w:rPr>
            </w:pPr>
            <w:r>
              <w:rPr>
                <w:b/>
                <w:sz w:val="16"/>
                <w:szCs w:val="16"/>
              </w:rPr>
              <w:t>October 2021</w:t>
            </w:r>
          </w:p>
          <w:p w:rsidR="00F26D2E" w:rsidRDefault="00F26D2E" w:rsidP="00C95673">
            <w:pPr>
              <w:spacing w:after="0" w:line="240" w:lineRule="auto"/>
              <w:rPr>
                <w:b/>
                <w:sz w:val="16"/>
                <w:szCs w:val="16"/>
              </w:rPr>
            </w:pPr>
          </w:p>
          <w:p w:rsidR="00F26D2E" w:rsidRDefault="00F26D2E" w:rsidP="00C95673">
            <w:pPr>
              <w:spacing w:after="0" w:line="240" w:lineRule="auto"/>
              <w:rPr>
                <w:b/>
                <w:sz w:val="16"/>
                <w:szCs w:val="16"/>
              </w:rPr>
            </w:pPr>
          </w:p>
          <w:p w:rsidR="00F26D2E" w:rsidRDefault="00F26D2E" w:rsidP="00C95673">
            <w:pPr>
              <w:spacing w:after="0" w:line="240" w:lineRule="auto"/>
              <w:rPr>
                <w:b/>
                <w:sz w:val="16"/>
                <w:szCs w:val="16"/>
              </w:rPr>
            </w:pPr>
            <w:r>
              <w:rPr>
                <w:b/>
                <w:sz w:val="16"/>
                <w:szCs w:val="16"/>
              </w:rPr>
              <w:t>Dec 2021</w:t>
            </w:r>
          </w:p>
          <w:p w:rsidR="00F26D2E" w:rsidRDefault="00F26D2E" w:rsidP="00C95673">
            <w:pPr>
              <w:spacing w:after="0" w:line="240" w:lineRule="auto"/>
              <w:rPr>
                <w:b/>
                <w:sz w:val="16"/>
                <w:szCs w:val="16"/>
              </w:rPr>
            </w:pPr>
          </w:p>
          <w:p w:rsidR="00F26D2E" w:rsidRDefault="00F26D2E" w:rsidP="00C95673">
            <w:pPr>
              <w:spacing w:after="0" w:line="240" w:lineRule="auto"/>
              <w:rPr>
                <w:b/>
                <w:sz w:val="16"/>
                <w:szCs w:val="16"/>
              </w:rPr>
            </w:pPr>
            <w:r>
              <w:rPr>
                <w:b/>
                <w:sz w:val="16"/>
                <w:szCs w:val="16"/>
              </w:rPr>
              <w:t>Dec 2021</w:t>
            </w:r>
          </w:p>
          <w:p w:rsidR="00F26D2E" w:rsidRDefault="00F26D2E" w:rsidP="00C95673">
            <w:pPr>
              <w:spacing w:after="0" w:line="240" w:lineRule="auto"/>
              <w:rPr>
                <w:b/>
                <w:sz w:val="16"/>
                <w:szCs w:val="16"/>
              </w:rPr>
            </w:pPr>
          </w:p>
          <w:p w:rsidR="00F26D2E" w:rsidRDefault="00F26D2E" w:rsidP="00C95673">
            <w:pPr>
              <w:spacing w:after="0" w:line="240" w:lineRule="auto"/>
              <w:rPr>
                <w:b/>
                <w:sz w:val="16"/>
                <w:szCs w:val="16"/>
              </w:rPr>
            </w:pPr>
            <w:r>
              <w:rPr>
                <w:b/>
                <w:sz w:val="16"/>
                <w:szCs w:val="16"/>
              </w:rPr>
              <w:t>March 2022</w:t>
            </w:r>
          </w:p>
          <w:p w:rsidR="00F26D2E" w:rsidRDefault="00F26D2E" w:rsidP="00C95673">
            <w:pPr>
              <w:spacing w:after="0" w:line="240" w:lineRule="auto"/>
              <w:rPr>
                <w:b/>
                <w:sz w:val="16"/>
                <w:szCs w:val="16"/>
              </w:rPr>
            </w:pPr>
            <w:r>
              <w:rPr>
                <w:b/>
                <w:sz w:val="16"/>
                <w:szCs w:val="16"/>
              </w:rPr>
              <w:t>July 2022</w:t>
            </w:r>
          </w:p>
        </w:tc>
        <w:tc>
          <w:tcPr>
            <w:tcW w:w="1701" w:type="dxa"/>
          </w:tcPr>
          <w:p w:rsidR="00F26D2E" w:rsidRDefault="00F26D2E" w:rsidP="00C95673">
            <w:pPr>
              <w:tabs>
                <w:tab w:val="num" w:pos="502"/>
              </w:tabs>
              <w:rPr>
                <w:b/>
                <w:sz w:val="16"/>
                <w:szCs w:val="16"/>
              </w:rPr>
            </w:pPr>
            <w:r>
              <w:rPr>
                <w:b/>
                <w:sz w:val="16"/>
                <w:szCs w:val="16"/>
              </w:rPr>
              <w:t>HM/ AEC</w:t>
            </w:r>
          </w:p>
        </w:tc>
        <w:tc>
          <w:tcPr>
            <w:tcW w:w="1531" w:type="dxa"/>
            <w:shd w:val="clear" w:color="auto" w:fill="auto"/>
          </w:tcPr>
          <w:p w:rsidR="00F26D2E" w:rsidRPr="00EA00FC" w:rsidRDefault="00F26D2E" w:rsidP="00C95673">
            <w:pPr>
              <w:rPr>
                <w:b/>
                <w:sz w:val="16"/>
                <w:szCs w:val="16"/>
              </w:rPr>
            </w:pPr>
            <w:r>
              <w:rPr>
                <w:b/>
                <w:sz w:val="16"/>
                <w:szCs w:val="16"/>
              </w:rPr>
              <w:t>Headteacher</w:t>
            </w:r>
          </w:p>
        </w:tc>
      </w:tr>
    </w:tbl>
    <w:p w:rsidR="00ED6825" w:rsidRDefault="00ED6825">
      <w:pPr>
        <w:rPr>
          <w:sz w:val="20"/>
          <w:szCs w:val="20"/>
        </w:rPr>
      </w:pPr>
    </w:p>
    <w:p w:rsidR="00B2682C" w:rsidRDefault="00B2682C">
      <w:pPr>
        <w:rPr>
          <w:sz w:val="20"/>
          <w:szCs w:val="20"/>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567"/>
        <w:gridCol w:w="1871"/>
        <w:gridCol w:w="4111"/>
        <w:gridCol w:w="3119"/>
        <w:gridCol w:w="1842"/>
        <w:gridCol w:w="1560"/>
        <w:gridCol w:w="1247"/>
      </w:tblGrid>
      <w:tr w:rsidR="00ED6825" w:rsidTr="00470A63">
        <w:trPr>
          <w:trHeight w:val="1289"/>
        </w:trPr>
        <w:tc>
          <w:tcPr>
            <w:tcW w:w="1526" w:type="dxa"/>
            <w:tcBorders>
              <w:right w:val="nil"/>
            </w:tcBorders>
            <w:shd w:val="clear" w:color="auto" w:fill="548DD4" w:themeFill="text2" w:themeFillTint="99"/>
          </w:tcPr>
          <w:p w:rsidR="00ED6825" w:rsidRDefault="00936611" w:rsidP="008D5414">
            <w:pPr>
              <w:tabs>
                <w:tab w:val="left" w:pos="6096"/>
              </w:tabs>
              <w:rPr>
                <w:b/>
                <w:sz w:val="24"/>
                <w:szCs w:val="24"/>
              </w:rPr>
            </w:pPr>
            <w:r>
              <w:br w:type="page"/>
            </w:r>
            <w:r>
              <w:rPr>
                <w:sz w:val="16"/>
                <w:szCs w:val="16"/>
              </w:rPr>
              <w:br w:type="page"/>
            </w:r>
            <w:r>
              <w:rPr>
                <w:sz w:val="16"/>
                <w:szCs w:val="16"/>
              </w:rPr>
              <w:br w:type="page"/>
            </w:r>
            <w:r>
              <w:rPr>
                <w:sz w:val="16"/>
                <w:szCs w:val="16"/>
              </w:rPr>
              <w:br w:type="page"/>
            </w:r>
            <w:r>
              <w:rPr>
                <w:sz w:val="16"/>
                <w:szCs w:val="16"/>
              </w:rPr>
              <w:br w:type="page"/>
            </w:r>
            <w:r w:rsidR="00F31B19">
              <w:rPr>
                <w:b/>
                <w:sz w:val="24"/>
                <w:szCs w:val="24"/>
              </w:rPr>
              <w:t xml:space="preserve"> PRIO</w:t>
            </w:r>
            <w:r>
              <w:rPr>
                <w:b/>
                <w:sz w:val="24"/>
                <w:szCs w:val="24"/>
              </w:rPr>
              <w:t>R</w:t>
            </w:r>
            <w:r w:rsidR="00F31B19">
              <w:rPr>
                <w:b/>
                <w:sz w:val="24"/>
                <w:szCs w:val="24"/>
              </w:rPr>
              <w:t>I</w:t>
            </w:r>
            <w:r w:rsidR="00765FC3">
              <w:rPr>
                <w:b/>
                <w:sz w:val="24"/>
                <w:szCs w:val="24"/>
              </w:rPr>
              <w:t>TY B</w:t>
            </w:r>
            <w:r w:rsidR="008D5414">
              <w:rPr>
                <w:b/>
                <w:sz w:val="24"/>
                <w:szCs w:val="24"/>
              </w:rPr>
              <w:t>: Beh &amp; Att</w:t>
            </w:r>
            <w:r w:rsidR="00632885">
              <w:rPr>
                <w:b/>
                <w:sz w:val="24"/>
                <w:szCs w:val="24"/>
              </w:rPr>
              <w:t>itude</w:t>
            </w:r>
          </w:p>
        </w:tc>
        <w:tc>
          <w:tcPr>
            <w:tcW w:w="14317" w:type="dxa"/>
            <w:gridSpan w:val="7"/>
            <w:tcBorders>
              <w:left w:val="nil"/>
            </w:tcBorders>
            <w:shd w:val="clear" w:color="auto" w:fill="548DD4" w:themeFill="text2" w:themeFillTint="99"/>
          </w:tcPr>
          <w:p w:rsidR="00ED6825" w:rsidRDefault="00ED6825">
            <w:pPr>
              <w:jc w:val="center"/>
              <w:rPr>
                <w:b/>
                <w:sz w:val="16"/>
                <w:szCs w:val="16"/>
              </w:rPr>
            </w:pPr>
          </w:p>
          <w:p w:rsidR="00ED6825" w:rsidRDefault="00B36521" w:rsidP="005E07ED">
            <w:pPr>
              <w:jc w:val="center"/>
              <w:rPr>
                <w:b/>
                <w:sz w:val="40"/>
                <w:szCs w:val="40"/>
              </w:rPr>
            </w:pPr>
            <w:r w:rsidRPr="000D749A">
              <w:rPr>
                <w:b/>
                <w:color w:val="FFFFFF" w:themeColor="background1"/>
                <w:sz w:val="40"/>
                <w:szCs w:val="40"/>
              </w:rPr>
              <w:t>ST. ANTHON</w:t>
            </w:r>
            <w:r w:rsidR="00765FC3">
              <w:rPr>
                <w:b/>
                <w:color w:val="FFFFFF" w:themeColor="background1"/>
                <w:sz w:val="40"/>
                <w:szCs w:val="40"/>
              </w:rPr>
              <w:t>Y’S SCHOOL DEVELOPMENT PLAN 202</w:t>
            </w:r>
            <w:r w:rsidR="005E07ED">
              <w:rPr>
                <w:b/>
                <w:color w:val="FFFFFF" w:themeColor="background1"/>
                <w:sz w:val="40"/>
                <w:szCs w:val="40"/>
              </w:rPr>
              <w:t>2</w:t>
            </w:r>
            <w:r>
              <w:rPr>
                <w:b/>
                <w:color w:val="FFFFFF" w:themeColor="background1"/>
                <w:sz w:val="40"/>
                <w:szCs w:val="40"/>
              </w:rPr>
              <w:t>-202</w:t>
            </w:r>
            <w:r w:rsidR="005E07ED">
              <w:rPr>
                <w:b/>
                <w:color w:val="FFFFFF" w:themeColor="background1"/>
                <w:sz w:val="40"/>
                <w:szCs w:val="40"/>
              </w:rPr>
              <w:t>3</w:t>
            </w:r>
          </w:p>
        </w:tc>
      </w:tr>
      <w:tr w:rsidR="00ED6825" w:rsidTr="00AD6FF0">
        <w:tc>
          <w:tcPr>
            <w:tcW w:w="2093" w:type="dxa"/>
            <w:gridSpan w:val="2"/>
            <w:shd w:val="clear" w:color="auto" w:fill="B8CCE4" w:themeFill="accent1" w:themeFillTint="66"/>
          </w:tcPr>
          <w:p w:rsidR="00ED6825" w:rsidRDefault="00936611">
            <w:pPr>
              <w:jc w:val="center"/>
              <w:rPr>
                <w:b/>
                <w:sz w:val="16"/>
                <w:szCs w:val="16"/>
              </w:rPr>
            </w:pPr>
            <w:r>
              <w:rPr>
                <w:b/>
                <w:sz w:val="16"/>
                <w:szCs w:val="16"/>
              </w:rPr>
              <w:t>Strategic Objective</w:t>
            </w:r>
          </w:p>
        </w:tc>
        <w:tc>
          <w:tcPr>
            <w:tcW w:w="1871" w:type="dxa"/>
            <w:shd w:val="clear" w:color="auto" w:fill="B8CCE4" w:themeFill="accent1" w:themeFillTint="66"/>
          </w:tcPr>
          <w:p w:rsidR="00ED6825" w:rsidRDefault="00936611">
            <w:pPr>
              <w:jc w:val="center"/>
              <w:rPr>
                <w:b/>
                <w:sz w:val="16"/>
                <w:szCs w:val="16"/>
              </w:rPr>
            </w:pPr>
            <w:r>
              <w:rPr>
                <w:b/>
                <w:sz w:val="16"/>
                <w:szCs w:val="16"/>
              </w:rPr>
              <w:t>Area of Development</w:t>
            </w:r>
          </w:p>
        </w:tc>
        <w:tc>
          <w:tcPr>
            <w:tcW w:w="4111" w:type="dxa"/>
            <w:shd w:val="clear" w:color="auto" w:fill="B8CCE4" w:themeFill="accent1" w:themeFillTint="66"/>
          </w:tcPr>
          <w:p w:rsidR="00ED6825" w:rsidRDefault="00936611">
            <w:pPr>
              <w:jc w:val="center"/>
              <w:rPr>
                <w:b/>
                <w:sz w:val="16"/>
                <w:szCs w:val="16"/>
              </w:rPr>
            </w:pPr>
            <w:r>
              <w:rPr>
                <w:b/>
                <w:sz w:val="16"/>
                <w:szCs w:val="16"/>
              </w:rPr>
              <w:t>Actions</w:t>
            </w:r>
          </w:p>
          <w:p w:rsidR="004F6F2D" w:rsidRDefault="004F6F2D">
            <w:pPr>
              <w:jc w:val="center"/>
              <w:rPr>
                <w:b/>
                <w:sz w:val="16"/>
                <w:szCs w:val="16"/>
              </w:rPr>
            </w:pPr>
            <w:r w:rsidRPr="00790DB5">
              <w:rPr>
                <w:b/>
                <w:color w:val="FF0000"/>
                <w:sz w:val="16"/>
                <w:szCs w:val="16"/>
              </w:rPr>
              <w:t>Red</w:t>
            </w:r>
            <w:r>
              <w:rPr>
                <w:b/>
                <w:sz w:val="16"/>
                <w:szCs w:val="16"/>
              </w:rPr>
              <w:t xml:space="preserve"> </w:t>
            </w:r>
            <w:r w:rsidRPr="00790DB5">
              <w:rPr>
                <w:b/>
                <w:color w:val="E36C0A" w:themeColor="accent6" w:themeShade="BF"/>
                <w:sz w:val="16"/>
                <w:szCs w:val="16"/>
              </w:rPr>
              <w:t>Amber</w:t>
            </w:r>
            <w:r>
              <w:rPr>
                <w:b/>
                <w:sz w:val="16"/>
                <w:szCs w:val="16"/>
              </w:rPr>
              <w:t xml:space="preserve"> </w:t>
            </w:r>
            <w:r w:rsidRPr="00790DB5">
              <w:rPr>
                <w:b/>
                <w:color w:val="00B050"/>
                <w:sz w:val="16"/>
                <w:szCs w:val="16"/>
              </w:rPr>
              <w:t>Green</w:t>
            </w:r>
            <w:r>
              <w:rPr>
                <w:b/>
                <w:sz w:val="16"/>
                <w:szCs w:val="16"/>
              </w:rPr>
              <w:t xml:space="preserve"> (RAG)</w:t>
            </w:r>
          </w:p>
        </w:tc>
        <w:tc>
          <w:tcPr>
            <w:tcW w:w="3119" w:type="dxa"/>
            <w:shd w:val="clear" w:color="auto" w:fill="B8CCE4" w:themeFill="accent1" w:themeFillTint="66"/>
          </w:tcPr>
          <w:p w:rsidR="00ED6825" w:rsidRDefault="00936611">
            <w:pPr>
              <w:jc w:val="center"/>
              <w:rPr>
                <w:b/>
                <w:sz w:val="16"/>
                <w:szCs w:val="16"/>
              </w:rPr>
            </w:pPr>
            <w:r>
              <w:rPr>
                <w:b/>
                <w:sz w:val="16"/>
                <w:szCs w:val="16"/>
              </w:rPr>
              <w:t>Impact</w:t>
            </w:r>
          </w:p>
        </w:tc>
        <w:tc>
          <w:tcPr>
            <w:tcW w:w="1842" w:type="dxa"/>
            <w:shd w:val="clear" w:color="auto" w:fill="B8CCE4" w:themeFill="accent1" w:themeFillTint="66"/>
          </w:tcPr>
          <w:p w:rsidR="00ED6825" w:rsidRDefault="00936611">
            <w:pPr>
              <w:jc w:val="center"/>
              <w:rPr>
                <w:b/>
                <w:sz w:val="16"/>
                <w:szCs w:val="16"/>
              </w:rPr>
            </w:pPr>
            <w:r>
              <w:rPr>
                <w:b/>
                <w:sz w:val="16"/>
                <w:szCs w:val="16"/>
              </w:rPr>
              <w:t xml:space="preserve">Target Date </w:t>
            </w:r>
          </w:p>
          <w:p w:rsidR="00ED6825" w:rsidRDefault="00936611">
            <w:pPr>
              <w:jc w:val="center"/>
              <w:rPr>
                <w:b/>
                <w:sz w:val="16"/>
                <w:szCs w:val="16"/>
              </w:rPr>
            </w:pPr>
            <w:r>
              <w:rPr>
                <w:b/>
                <w:sz w:val="16"/>
                <w:szCs w:val="16"/>
              </w:rPr>
              <w:t>Proposed Cost</w:t>
            </w:r>
          </w:p>
        </w:tc>
        <w:tc>
          <w:tcPr>
            <w:tcW w:w="1560" w:type="dxa"/>
            <w:shd w:val="clear" w:color="auto" w:fill="B8CCE4" w:themeFill="accent1" w:themeFillTint="66"/>
          </w:tcPr>
          <w:p w:rsidR="00ED6825" w:rsidRDefault="00936611">
            <w:pPr>
              <w:jc w:val="center"/>
              <w:rPr>
                <w:b/>
                <w:sz w:val="16"/>
                <w:szCs w:val="16"/>
              </w:rPr>
            </w:pPr>
            <w:r>
              <w:rPr>
                <w:b/>
                <w:sz w:val="16"/>
                <w:szCs w:val="16"/>
              </w:rPr>
              <w:t>Who</w:t>
            </w:r>
          </w:p>
        </w:tc>
        <w:tc>
          <w:tcPr>
            <w:tcW w:w="1247" w:type="dxa"/>
            <w:tcBorders>
              <w:bottom w:val="single" w:sz="4" w:space="0" w:color="auto"/>
            </w:tcBorders>
            <w:shd w:val="clear" w:color="auto" w:fill="B8CCE4" w:themeFill="accent1" w:themeFillTint="66"/>
          </w:tcPr>
          <w:p w:rsidR="00ED6825" w:rsidRDefault="00936611">
            <w:pPr>
              <w:jc w:val="center"/>
              <w:rPr>
                <w:b/>
                <w:sz w:val="16"/>
                <w:szCs w:val="16"/>
              </w:rPr>
            </w:pPr>
            <w:r>
              <w:rPr>
                <w:b/>
                <w:sz w:val="16"/>
                <w:szCs w:val="16"/>
              </w:rPr>
              <w:t>Monitoring</w:t>
            </w:r>
          </w:p>
          <w:p w:rsidR="00ED6825" w:rsidRDefault="00ED6825" w:rsidP="001D170B">
            <w:pPr>
              <w:rPr>
                <w:b/>
                <w:sz w:val="16"/>
                <w:szCs w:val="16"/>
              </w:rPr>
            </w:pPr>
          </w:p>
        </w:tc>
      </w:tr>
      <w:tr w:rsidR="008D5414" w:rsidTr="00AD6FF0">
        <w:trPr>
          <w:trHeight w:val="580"/>
        </w:trPr>
        <w:tc>
          <w:tcPr>
            <w:tcW w:w="2093" w:type="dxa"/>
            <w:gridSpan w:val="2"/>
            <w:vMerge w:val="restart"/>
            <w:shd w:val="clear" w:color="auto" w:fill="B8CCE4" w:themeFill="accent1" w:themeFillTint="66"/>
          </w:tcPr>
          <w:p w:rsidR="00DF090F" w:rsidRPr="00DF090F" w:rsidRDefault="00DF090F" w:rsidP="00DF090F">
            <w:pPr>
              <w:tabs>
                <w:tab w:val="left" w:pos="1624"/>
                <w:tab w:val="center" w:pos="5102"/>
              </w:tabs>
              <w:rPr>
                <w:b/>
              </w:rPr>
            </w:pPr>
            <w:r w:rsidRPr="00DF090F">
              <w:rPr>
                <w:b/>
              </w:rPr>
              <w:t>Priority B</w:t>
            </w:r>
          </w:p>
          <w:p w:rsidR="00DF090F" w:rsidRPr="003267B9" w:rsidRDefault="00DF090F" w:rsidP="00DF090F">
            <w:pPr>
              <w:tabs>
                <w:tab w:val="left" w:pos="1624"/>
                <w:tab w:val="center" w:pos="5102"/>
              </w:tabs>
              <w:rPr>
                <w:color w:val="FF0000"/>
                <w:sz w:val="20"/>
                <w:szCs w:val="20"/>
              </w:rPr>
            </w:pPr>
            <w:r w:rsidRPr="003267B9">
              <w:rPr>
                <w:color w:val="FF0000"/>
                <w:sz w:val="20"/>
                <w:szCs w:val="20"/>
              </w:rPr>
              <w:t>Abi Cranson</w:t>
            </w:r>
          </w:p>
          <w:p w:rsidR="003267B9" w:rsidRDefault="00DF090F" w:rsidP="00DF090F">
            <w:pPr>
              <w:tabs>
                <w:tab w:val="left" w:pos="1624"/>
                <w:tab w:val="center" w:pos="5102"/>
              </w:tabs>
              <w:rPr>
                <w:b/>
              </w:rPr>
            </w:pPr>
            <w:r w:rsidRPr="00DF090F">
              <w:rPr>
                <w:b/>
              </w:rPr>
              <w:lastRenderedPageBreak/>
              <w:t xml:space="preserve">Governors </w:t>
            </w:r>
          </w:p>
          <w:p w:rsidR="00DF090F" w:rsidRPr="00DF090F" w:rsidRDefault="00DF090F" w:rsidP="00DF090F">
            <w:pPr>
              <w:tabs>
                <w:tab w:val="left" w:pos="1624"/>
                <w:tab w:val="center" w:pos="5102"/>
              </w:tabs>
              <w:rPr>
                <w:b/>
              </w:rPr>
            </w:pPr>
            <w:r w:rsidRPr="003267B9">
              <w:rPr>
                <w:color w:val="FF0000"/>
                <w:sz w:val="20"/>
                <w:szCs w:val="20"/>
              </w:rPr>
              <w:t>E Geddes/D Brandon</w:t>
            </w:r>
          </w:p>
          <w:p w:rsidR="008D5414" w:rsidRDefault="008D5414" w:rsidP="008D5414">
            <w:pPr>
              <w:spacing w:after="0" w:line="240" w:lineRule="auto"/>
              <w:rPr>
                <w:sz w:val="16"/>
                <w:szCs w:val="16"/>
              </w:rPr>
            </w:pPr>
          </w:p>
        </w:tc>
        <w:tc>
          <w:tcPr>
            <w:tcW w:w="1871" w:type="dxa"/>
          </w:tcPr>
          <w:p w:rsidR="008D5414" w:rsidRDefault="000B4D50" w:rsidP="00991B83">
            <w:pPr>
              <w:spacing w:after="0" w:line="240" w:lineRule="auto"/>
              <w:rPr>
                <w:b/>
                <w:sz w:val="16"/>
                <w:szCs w:val="16"/>
              </w:rPr>
            </w:pPr>
            <w:r>
              <w:rPr>
                <w:b/>
                <w:sz w:val="16"/>
                <w:szCs w:val="16"/>
              </w:rPr>
              <w:lastRenderedPageBreak/>
              <w:t>Mental Health</w:t>
            </w:r>
          </w:p>
        </w:tc>
        <w:tc>
          <w:tcPr>
            <w:tcW w:w="4111" w:type="dxa"/>
          </w:tcPr>
          <w:p w:rsidR="000B4D50" w:rsidRPr="00925B1C" w:rsidRDefault="00763013" w:rsidP="003C0B8D">
            <w:pPr>
              <w:pStyle w:val="ListParagraph"/>
              <w:numPr>
                <w:ilvl w:val="0"/>
                <w:numId w:val="32"/>
              </w:numPr>
              <w:tabs>
                <w:tab w:val="clear" w:pos="360"/>
                <w:tab w:val="num" w:pos="0"/>
              </w:tabs>
              <w:ind w:left="174" w:hanging="218"/>
              <w:rPr>
                <w:rFonts w:cstheme="minorHAnsi"/>
                <w:color w:val="FF0000"/>
                <w:sz w:val="16"/>
                <w:szCs w:val="16"/>
              </w:rPr>
            </w:pPr>
            <w:r w:rsidRPr="00925B1C">
              <w:rPr>
                <w:rFonts w:cstheme="minorHAnsi"/>
                <w:color w:val="FF0000"/>
                <w:sz w:val="16"/>
                <w:szCs w:val="16"/>
              </w:rPr>
              <w:t>Whole school MHAW Policy</w:t>
            </w:r>
          </w:p>
          <w:p w:rsidR="008D3E13" w:rsidRPr="00925B1C" w:rsidRDefault="008E008C" w:rsidP="003C0B8D">
            <w:pPr>
              <w:pStyle w:val="ListParagraph"/>
              <w:numPr>
                <w:ilvl w:val="0"/>
                <w:numId w:val="32"/>
              </w:numPr>
              <w:tabs>
                <w:tab w:val="clear" w:pos="360"/>
                <w:tab w:val="num" w:pos="0"/>
              </w:tabs>
              <w:ind w:left="174" w:hanging="218"/>
              <w:rPr>
                <w:rFonts w:cstheme="minorHAnsi"/>
                <w:color w:val="FF0000"/>
                <w:sz w:val="16"/>
                <w:szCs w:val="16"/>
              </w:rPr>
            </w:pPr>
            <w:r w:rsidRPr="00925B1C">
              <w:rPr>
                <w:rFonts w:cstheme="minorHAnsi"/>
                <w:color w:val="FF0000"/>
                <w:sz w:val="16"/>
                <w:szCs w:val="16"/>
              </w:rPr>
              <w:t>Review of</w:t>
            </w:r>
            <w:r w:rsidR="008D3E13" w:rsidRPr="00925B1C">
              <w:rPr>
                <w:rFonts w:cstheme="minorHAnsi"/>
                <w:color w:val="FF0000"/>
                <w:sz w:val="16"/>
                <w:szCs w:val="16"/>
              </w:rPr>
              <w:t xml:space="preserve"> School policies to see if MHAW is relevant </w:t>
            </w:r>
            <w:r w:rsidRPr="00925B1C">
              <w:rPr>
                <w:rFonts w:cstheme="minorHAnsi"/>
                <w:color w:val="FF0000"/>
                <w:sz w:val="16"/>
                <w:szCs w:val="16"/>
              </w:rPr>
              <w:t>and</w:t>
            </w:r>
            <w:r w:rsidR="008D3E13" w:rsidRPr="00925B1C">
              <w:rPr>
                <w:rFonts w:cstheme="minorHAnsi"/>
                <w:color w:val="FF0000"/>
                <w:sz w:val="16"/>
                <w:szCs w:val="16"/>
              </w:rPr>
              <w:t xml:space="preserve"> included </w:t>
            </w:r>
          </w:p>
          <w:p w:rsidR="00763013" w:rsidRPr="00925B1C" w:rsidRDefault="000B4D50" w:rsidP="003C0B8D">
            <w:pPr>
              <w:pStyle w:val="ListParagraph"/>
              <w:numPr>
                <w:ilvl w:val="0"/>
                <w:numId w:val="32"/>
              </w:numPr>
              <w:tabs>
                <w:tab w:val="clear" w:pos="360"/>
                <w:tab w:val="num" w:pos="0"/>
              </w:tabs>
              <w:ind w:left="174" w:hanging="218"/>
              <w:rPr>
                <w:rFonts w:cstheme="minorHAnsi"/>
                <w:color w:val="00B050"/>
                <w:sz w:val="16"/>
                <w:szCs w:val="16"/>
              </w:rPr>
            </w:pPr>
            <w:r w:rsidRPr="00925B1C">
              <w:rPr>
                <w:rFonts w:cstheme="minorHAnsi"/>
                <w:color w:val="00B050"/>
                <w:sz w:val="16"/>
                <w:szCs w:val="16"/>
              </w:rPr>
              <w:t>Whole school MHAW action plan</w:t>
            </w:r>
          </w:p>
          <w:p w:rsidR="008D3E13" w:rsidRPr="00925B1C" w:rsidRDefault="00363BFD" w:rsidP="003C0B8D">
            <w:pPr>
              <w:pStyle w:val="ListParagraph"/>
              <w:numPr>
                <w:ilvl w:val="0"/>
                <w:numId w:val="32"/>
              </w:numPr>
              <w:tabs>
                <w:tab w:val="clear" w:pos="360"/>
                <w:tab w:val="num" w:pos="0"/>
              </w:tabs>
              <w:ind w:left="174" w:hanging="218"/>
              <w:rPr>
                <w:rFonts w:cstheme="minorHAnsi"/>
                <w:color w:val="FF0000"/>
                <w:sz w:val="16"/>
                <w:szCs w:val="16"/>
              </w:rPr>
            </w:pPr>
            <w:r w:rsidRPr="00925B1C">
              <w:rPr>
                <w:rFonts w:cstheme="minorHAnsi"/>
                <w:color w:val="FF0000"/>
                <w:sz w:val="16"/>
                <w:szCs w:val="16"/>
              </w:rPr>
              <w:t>MHWB training for Governor/s</w:t>
            </w:r>
            <w:r w:rsidR="003C0B8D" w:rsidRPr="00925B1C">
              <w:rPr>
                <w:rFonts w:cstheme="minorHAnsi"/>
                <w:color w:val="FF0000"/>
                <w:sz w:val="16"/>
                <w:szCs w:val="16"/>
              </w:rPr>
              <w:t xml:space="preserve"> and termly  meetings</w:t>
            </w:r>
          </w:p>
          <w:p w:rsidR="003C0B8D" w:rsidRPr="00925B1C" w:rsidRDefault="003C0B8D" w:rsidP="003C0B8D">
            <w:pPr>
              <w:pStyle w:val="ListParagraph"/>
              <w:numPr>
                <w:ilvl w:val="0"/>
                <w:numId w:val="32"/>
              </w:numPr>
              <w:tabs>
                <w:tab w:val="clear" w:pos="360"/>
                <w:tab w:val="num" w:pos="0"/>
              </w:tabs>
              <w:ind w:left="174" w:hanging="218"/>
              <w:rPr>
                <w:rFonts w:cstheme="minorHAnsi"/>
                <w:color w:val="FFC000"/>
                <w:sz w:val="16"/>
                <w:szCs w:val="16"/>
              </w:rPr>
            </w:pPr>
            <w:r w:rsidRPr="00925B1C">
              <w:rPr>
                <w:rFonts w:cstheme="minorHAnsi"/>
                <w:color w:val="FFC000"/>
                <w:sz w:val="16"/>
                <w:szCs w:val="16"/>
              </w:rPr>
              <w:t>Mental Health Lead Training completed</w:t>
            </w:r>
          </w:p>
          <w:p w:rsidR="008D3E13" w:rsidRPr="00925B1C" w:rsidRDefault="000B4D50" w:rsidP="003C0B8D">
            <w:pPr>
              <w:pStyle w:val="ListParagraph"/>
              <w:numPr>
                <w:ilvl w:val="0"/>
                <w:numId w:val="32"/>
              </w:numPr>
              <w:tabs>
                <w:tab w:val="clear" w:pos="360"/>
                <w:tab w:val="num" w:pos="0"/>
              </w:tabs>
              <w:ind w:left="174" w:hanging="218"/>
              <w:rPr>
                <w:rFonts w:cstheme="minorHAnsi"/>
                <w:color w:val="FF0000"/>
                <w:sz w:val="16"/>
                <w:szCs w:val="16"/>
              </w:rPr>
            </w:pPr>
            <w:r w:rsidRPr="00925B1C">
              <w:rPr>
                <w:rFonts w:cstheme="minorHAnsi"/>
                <w:color w:val="FF0000"/>
                <w:sz w:val="16"/>
                <w:szCs w:val="16"/>
              </w:rPr>
              <w:lastRenderedPageBreak/>
              <w:t xml:space="preserve">Clear procedure for </w:t>
            </w:r>
            <w:r w:rsidR="005F5615" w:rsidRPr="00925B1C">
              <w:rPr>
                <w:rFonts w:cstheme="minorHAnsi"/>
                <w:color w:val="FF0000"/>
                <w:sz w:val="16"/>
                <w:szCs w:val="16"/>
              </w:rPr>
              <w:t>suspensions</w:t>
            </w:r>
            <w:r w:rsidRPr="00925B1C">
              <w:rPr>
                <w:rFonts w:cstheme="minorHAnsi"/>
                <w:color w:val="FF0000"/>
                <w:sz w:val="16"/>
                <w:szCs w:val="16"/>
              </w:rPr>
              <w:t xml:space="preserve">, </w:t>
            </w:r>
            <w:r w:rsidR="003C0B8D" w:rsidRPr="00925B1C">
              <w:rPr>
                <w:rFonts w:cstheme="minorHAnsi"/>
                <w:color w:val="FF0000"/>
                <w:sz w:val="16"/>
                <w:szCs w:val="16"/>
              </w:rPr>
              <w:t xml:space="preserve">moving on plan, </w:t>
            </w:r>
            <w:r w:rsidR="008E008C" w:rsidRPr="00925B1C">
              <w:rPr>
                <w:rFonts w:cstheme="minorHAnsi"/>
                <w:color w:val="FF0000"/>
                <w:sz w:val="16"/>
                <w:szCs w:val="16"/>
              </w:rPr>
              <w:t xml:space="preserve">educational aspect </w:t>
            </w:r>
            <w:r w:rsidR="003C0B8D" w:rsidRPr="00925B1C">
              <w:rPr>
                <w:rFonts w:cstheme="minorHAnsi"/>
                <w:color w:val="FF0000"/>
                <w:sz w:val="16"/>
                <w:szCs w:val="16"/>
              </w:rPr>
              <w:t>including RJ</w:t>
            </w:r>
            <w:r w:rsidRPr="00925B1C">
              <w:rPr>
                <w:rFonts w:cstheme="minorHAnsi"/>
                <w:color w:val="FF0000"/>
                <w:sz w:val="16"/>
                <w:szCs w:val="16"/>
              </w:rPr>
              <w:t xml:space="preserve"> </w:t>
            </w:r>
          </w:p>
          <w:p w:rsidR="008D3E13" w:rsidRPr="00925B1C" w:rsidRDefault="000B4D50" w:rsidP="003C0B8D">
            <w:pPr>
              <w:pStyle w:val="ListParagraph"/>
              <w:numPr>
                <w:ilvl w:val="0"/>
                <w:numId w:val="32"/>
              </w:numPr>
              <w:tabs>
                <w:tab w:val="clear" w:pos="360"/>
                <w:tab w:val="num" w:pos="0"/>
              </w:tabs>
              <w:ind w:left="174" w:hanging="218"/>
              <w:rPr>
                <w:rFonts w:cstheme="minorHAnsi"/>
                <w:color w:val="FF0000"/>
                <w:sz w:val="16"/>
                <w:szCs w:val="16"/>
              </w:rPr>
            </w:pPr>
            <w:r w:rsidRPr="00925B1C">
              <w:rPr>
                <w:rFonts w:cstheme="minorHAnsi"/>
                <w:color w:val="FF0000"/>
                <w:sz w:val="16"/>
                <w:szCs w:val="16"/>
              </w:rPr>
              <w:t>New staff induction includes MHAW training</w:t>
            </w:r>
          </w:p>
          <w:p w:rsidR="008D3E13" w:rsidRPr="00925B1C" w:rsidRDefault="008D3E13" w:rsidP="003C0B8D">
            <w:pPr>
              <w:pStyle w:val="ListParagraph"/>
              <w:numPr>
                <w:ilvl w:val="0"/>
                <w:numId w:val="32"/>
              </w:numPr>
              <w:tabs>
                <w:tab w:val="clear" w:pos="360"/>
                <w:tab w:val="num" w:pos="0"/>
              </w:tabs>
              <w:ind w:left="174" w:hanging="218"/>
              <w:rPr>
                <w:rFonts w:cstheme="minorHAnsi"/>
                <w:color w:val="FF0000"/>
                <w:sz w:val="16"/>
                <w:szCs w:val="16"/>
              </w:rPr>
            </w:pPr>
            <w:r w:rsidRPr="00925B1C">
              <w:rPr>
                <w:rFonts w:cstheme="minorHAnsi"/>
                <w:color w:val="FF0000"/>
                <w:sz w:val="16"/>
                <w:szCs w:val="16"/>
              </w:rPr>
              <w:t>Gaps in t</w:t>
            </w:r>
            <w:r w:rsidR="008E008C" w:rsidRPr="00925B1C">
              <w:rPr>
                <w:rFonts w:cstheme="minorHAnsi"/>
                <w:color w:val="FF0000"/>
                <w:sz w:val="16"/>
                <w:szCs w:val="16"/>
              </w:rPr>
              <w:t>raining identified, all staff</w:t>
            </w:r>
            <w:r w:rsidRPr="00925B1C">
              <w:rPr>
                <w:rFonts w:cstheme="minorHAnsi"/>
                <w:color w:val="FF0000"/>
                <w:sz w:val="16"/>
                <w:szCs w:val="16"/>
              </w:rPr>
              <w:t xml:space="preserve"> basic training in MH, attachment and trauma</w:t>
            </w:r>
          </w:p>
          <w:p w:rsidR="008D3E13" w:rsidRPr="00925B1C" w:rsidRDefault="008D3E13" w:rsidP="003C0B8D">
            <w:pPr>
              <w:pStyle w:val="ListParagraph"/>
              <w:numPr>
                <w:ilvl w:val="0"/>
                <w:numId w:val="32"/>
              </w:numPr>
              <w:tabs>
                <w:tab w:val="clear" w:pos="360"/>
                <w:tab w:val="num" w:pos="0"/>
              </w:tabs>
              <w:ind w:left="174" w:hanging="218"/>
              <w:rPr>
                <w:rFonts w:cstheme="minorHAnsi"/>
                <w:color w:val="FF0000"/>
                <w:sz w:val="16"/>
                <w:szCs w:val="16"/>
              </w:rPr>
            </w:pPr>
            <w:r w:rsidRPr="00925B1C">
              <w:rPr>
                <w:rFonts w:cstheme="minorHAnsi"/>
                <w:color w:val="FF0000"/>
                <w:sz w:val="16"/>
                <w:szCs w:val="16"/>
              </w:rPr>
              <w:t>INSET days have MH and WB updates</w:t>
            </w:r>
          </w:p>
          <w:p w:rsidR="00363BFD" w:rsidRPr="00925B1C" w:rsidRDefault="00363BFD" w:rsidP="003C0B8D">
            <w:pPr>
              <w:pStyle w:val="ListParagraph"/>
              <w:numPr>
                <w:ilvl w:val="0"/>
                <w:numId w:val="32"/>
              </w:numPr>
              <w:tabs>
                <w:tab w:val="clear" w:pos="360"/>
                <w:tab w:val="num" w:pos="0"/>
              </w:tabs>
              <w:ind w:left="174" w:hanging="218"/>
              <w:rPr>
                <w:rFonts w:cstheme="minorHAnsi"/>
                <w:color w:val="FF0000"/>
                <w:sz w:val="16"/>
                <w:szCs w:val="16"/>
              </w:rPr>
            </w:pPr>
            <w:r w:rsidRPr="00925B1C">
              <w:rPr>
                <w:rFonts w:cstheme="minorHAnsi"/>
                <w:color w:val="FF0000"/>
                <w:sz w:val="16"/>
                <w:szCs w:val="16"/>
              </w:rPr>
              <w:t xml:space="preserve">MH </w:t>
            </w:r>
            <w:r w:rsidR="000B4D50" w:rsidRPr="00925B1C">
              <w:rPr>
                <w:rFonts w:cstheme="minorHAnsi"/>
                <w:color w:val="FF0000"/>
                <w:sz w:val="16"/>
                <w:szCs w:val="16"/>
              </w:rPr>
              <w:t>Resources incl</w:t>
            </w:r>
            <w:r w:rsidR="003C0B8D" w:rsidRPr="00925B1C">
              <w:rPr>
                <w:rFonts w:cstheme="minorHAnsi"/>
                <w:color w:val="FF0000"/>
                <w:sz w:val="16"/>
                <w:szCs w:val="16"/>
              </w:rPr>
              <w:t>uded</w:t>
            </w:r>
            <w:r w:rsidR="000B4D50" w:rsidRPr="00925B1C">
              <w:rPr>
                <w:rFonts w:cstheme="minorHAnsi"/>
                <w:color w:val="FF0000"/>
                <w:sz w:val="16"/>
                <w:szCs w:val="16"/>
              </w:rPr>
              <w:t xml:space="preserve"> in PSHE planning</w:t>
            </w:r>
          </w:p>
          <w:p w:rsidR="008D3E13" w:rsidRPr="00925B1C" w:rsidRDefault="000B4D50" w:rsidP="003C0B8D">
            <w:pPr>
              <w:pStyle w:val="ListParagraph"/>
              <w:numPr>
                <w:ilvl w:val="0"/>
                <w:numId w:val="32"/>
              </w:numPr>
              <w:tabs>
                <w:tab w:val="clear" w:pos="360"/>
                <w:tab w:val="num" w:pos="0"/>
              </w:tabs>
              <w:ind w:left="174" w:hanging="218"/>
              <w:rPr>
                <w:rFonts w:cstheme="minorHAnsi"/>
                <w:color w:val="FF0000"/>
                <w:sz w:val="16"/>
                <w:szCs w:val="16"/>
              </w:rPr>
            </w:pPr>
            <w:r w:rsidRPr="00925B1C">
              <w:rPr>
                <w:rFonts w:cstheme="minorHAnsi"/>
                <w:color w:val="FF0000"/>
                <w:sz w:val="16"/>
                <w:szCs w:val="16"/>
              </w:rPr>
              <w:t>Review of curriculum/ subjects to see where MHWB can be included</w:t>
            </w:r>
          </w:p>
          <w:p w:rsidR="00363BFD" w:rsidRPr="00925B1C" w:rsidRDefault="000B4D50" w:rsidP="003C0B8D">
            <w:pPr>
              <w:pStyle w:val="ListParagraph"/>
              <w:numPr>
                <w:ilvl w:val="0"/>
                <w:numId w:val="32"/>
              </w:numPr>
              <w:tabs>
                <w:tab w:val="clear" w:pos="360"/>
                <w:tab w:val="num" w:pos="0"/>
              </w:tabs>
              <w:ind w:left="174" w:hanging="218"/>
              <w:rPr>
                <w:rFonts w:cstheme="minorHAnsi"/>
                <w:color w:val="FF0000"/>
                <w:sz w:val="16"/>
                <w:szCs w:val="16"/>
              </w:rPr>
            </w:pPr>
            <w:r w:rsidRPr="00925B1C">
              <w:rPr>
                <w:rFonts w:cstheme="minorHAnsi"/>
                <w:color w:val="FF0000"/>
                <w:sz w:val="16"/>
                <w:szCs w:val="16"/>
              </w:rPr>
              <w:t xml:space="preserve">MHAW on the agenda for school council </w:t>
            </w:r>
          </w:p>
          <w:p w:rsidR="00363BFD" w:rsidRPr="00925B1C" w:rsidRDefault="000B4D50" w:rsidP="003C0B8D">
            <w:pPr>
              <w:pStyle w:val="ListParagraph"/>
              <w:numPr>
                <w:ilvl w:val="0"/>
                <w:numId w:val="32"/>
              </w:numPr>
              <w:tabs>
                <w:tab w:val="clear" w:pos="360"/>
                <w:tab w:val="num" w:pos="0"/>
              </w:tabs>
              <w:ind w:left="174" w:hanging="218"/>
              <w:rPr>
                <w:rFonts w:cstheme="minorHAnsi"/>
                <w:color w:val="FF0000"/>
                <w:sz w:val="16"/>
                <w:szCs w:val="16"/>
              </w:rPr>
            </w:pPr>
            <w:r w:rsidRPr="00925B1C">
              <w:rPr>
                <w:rFonts w:cstheme="minorHAnsi"/>
                <w:color w:val="FF0000"/>
                <w:sz w:val="16"/>
                <w:szCs w:val="16"/>
              </w:rPr>
              <w:t>Up to date Peer mentor training</w:t>
            </w:r>
            <w:r w:rsidR="003C0B8D" w:rsidRPr="00925B1C">
              <w:rPr>
                <w:rFonts w:cstheme="minorHAnsi"/>
                <w:color w:val="FF0000"/>
                <w:sz w:val="16"/>
                <w:szCs w:val="16"/>
              </w:rPr>
              <w:t>,</w:t>
            </w:r>
            <w:r w:rsidRPr="00925B1C">
              <w:rPr>
                <w:rFonts w:cstheme="minorHAnsi"/>
                <w:color w:val="FF0000"/>
                <w:sz w:val="16"/>
                <w:szCs w:val="16"/>
              </w:rPr>
              <w:t xml:space="preserve"> meetings includ</w:t>
            </w:r>
            <w:r w:rsidR="003C0B8D" w:rsidRPr="00925B1C">
              <w:rPr>
                <w:rFonts w:cstheme="minorHAnsi"/>
                <w:color w:val="FF0000"/>
                <w:sz w:val="16"/>
                <w:szCs w:val="16"/>
              </w:rPr>
              <w:t xml:space="preserve">e </w:t>
            </w:r>
            <w:r w:rsidRPr="00925B1C">
              <w:rPr>
                <w:rFonts w:cstheme="minorHAnsi"/>
                <w:color w:val="FF0000"/>
                <w:sz w:val="16"/>
                <w:szCs w:val="16"/>
              </w:rPr>
              <w:t>MHAW</w:t>
            </w:r>
            <w:r w:rsidR="008E008C" w:rsidRPr="00925B1C">
              <w:rPr>
                <w:rFonts w:cstheme="minorHAnsi"/>
                <w:color w:val="FF0000"/>
                <w:sz w:val="16"/>
                <w:szCs w:val="16"/>
              </w:rPr>
              <w:t xml:space="preserve"> and safe spaces</w:t>
            </w:r>
          </w:p>
          <w:p w:rsidR="000B4D50" w:rsidRPr="00925B1C" w:rsidRDefault="000B4D50" w:rsidP="003C0B8D">
            <w:pPr>
              <w:pStyle w:val="ListParagraph"/>
              <w:numPr>
                <w:ilvl w:val="0"/>
                <w:numId w:val="32"/>
              </w:numPr>
              <w:tabs>
                <w:tab w:val="clear" w:pos="360"/>
                <w:tab w:val="num" w:pos="0"/>
              </w:tabs>
              <w:ind w:left="174" w:hanging="218"/>
              <w:rPr>
                <w:rFonts w:cstheme="minorHAnsi"/>
                <w:color w:val="FFC000"/>
                <w:sz w:val="16"/>
                <w:szCs w:val="16"/>
              </w:rPr>
            </w:pPr>
            <w:r w:rsidRPr="00925B1C">
              <w:rPr>
                <w:rFonts w:cstheme="minorHAnsi"/>
                <w:color w:val="FFC000"/>
                <w:sz w:val="16"/>
                <w:szCs w:val="16"/>
              </w:rPr>
              <w:t>Regular meetings with the MHST/ EW</w:t>
            </w:r>
            <w:r w:rsidR="005F5615" w:rsidRPr="00925B1C">
              <w:rPr>
                <w:rFonts w:cstheme="minorHAnsi"/>
                <w:color w:val="FFC000"/>
                <w:sz w:val="16"/>
                <w:szCs w:val="16"/>
              </w:rPr>
              <w:t xml:space="preserve">P </w:t>
            </w:r>
            <w:r w:rsidRPr="00925B1C">
              <w:rPr>
                <w:rFonts w:cstheme="minorHAnsi"/>
                <w:color w:val="FFC000"/>
                <w:sz w:val="16"/>
                <w:szCs w:val="16"/>
              </w:rPr>
              <w:t>and pastoral team to discuss young people</w:t>
            </w:r>
          </w:p>
          <w:p w:rsidR="005F5615" w:rsidRPr="00925B1C" w:rsidRDefault="005F5615" w:rsidP="003C0B8D">
            <w:pPr>
              <w:pStyle w:val="ListParagraph"/>
              <w:numPr>
                <w:ilvl w:val="0"/>
                <w:numId w:val="32"/>
              </w:numPr>
              <w:tabs>
                <w:tab w:val="clear" w:pos="360"/>
                <w:tab w:val="num" w:pos="0"/>
              </w:tabs>
              <w:ind w:left="174" w:hanging="218"/>
              <w:rPr>
                <w:rFonts w:cstheme="minorHAnsi"/>
                <w:color w:val="00B050"/>
                <w:sz w:val="16"/>
                <w:szCs w:val="16"/>
              </w:rPr>
            </w:pPr>
            <w:r w:rsidRPr="00925B1C">
              <w:rPr>
                <w:rFonts w:cstheme="minorHAnsi"/>
                <w:color w:val="00B050"/>
                <w:sz w:val="16"/>
                <w:szCs w:val="16"/>
              </w:rPr>
              <w:t>Networking meeting with local secondary schools</w:t>
            </w:r>
          </w:p>
          <w:p w:rsidR="008D3E13" w:rsidRPr="00925B1C" w:rsidRDefault="000B4D50" w:rsidP="003C0B8D">
            <w:pPr>
              <w:pStyle w:val="ListParagraph"/>
              <w:numPr>
                <w:ilvl w:val="0"/>
                <w:numId w:val="32"/>
              </w:numPr>
              <w:tabs>
                <w:tab w:val="clear" w:pos="360"/>
                <w:tab w:val="num" w:pos="0"/>
              </w:tabs>
              <w:ind w:left="174" w:hanging="218"/>
              <w:rPr>
                <w:rFonts w:cstheme="minorHAnsi"/>
                <w:color w:val="00B050"/>
                <w:sz w:val="16"/>
                <w:szCs w:val="16"/>
              </w:rPr>
            </w:pPr>
            <w:r w:rsidRPr="00925B1C">
              <w:rPr>
                <w:rFonts w:cstheme="minorHAnsi"/>
                <w:color w:val="00B050"/>
                <w:sz w:val="16"/>
                <w:szCs w:val="16"/>
              </w:rPr>
              <w:t>Regular coffee mornings</w:t>
            </w:r>
            <w:r w:rsidR="008E008C" w:rsidRPr="00925B1C">
              <w:rPr>
                <w:rFonts w:cstheme="minorHAnsi"/>
                <w:color w:val="00B050"/>
                <w:sz w:val="16"/>
                <w:szCs w:val="16"/>
              </w:rPr>
              <w:t xml:space="preserve">, more engagement </w:t>
            </w:r>
            <w:r w:rsidRPr="00925B1C">
              <w:rPr>
                <w:rFonts w:cstheme="minorHAnsi"/>
                <w:color w:val="00B050"/>
                <w:sz w:val="16"/>
                <w:szCs w:val="16"/>
              </w:rPr>
              <w:t xml:space="preserve"> with parents</w:t>
            </w:r>
            <w:r w:rsidR="008E008C" w:rsidRPr="00925B1C">
              <w:rPr>
                <w:rFonts w:cstheme="minorHAnsi"/>
                <w:color w:val="00B050"/>
                <w:sz w:val="16"/>
                <w:szCs w:val="16"/>
              </w:rPr>
              <w:t>, d</w:t>
            </w:r>
            <w:r w:rsidRPr="00925B1C">
              <w:rPr>
                <w:rFonts w:cstheme="minorHAnsi"/>
                <w:color w:val="00B050"/>
                <w:sz w:val="16"/>
                <w:szCs w:val="16"/>
              </w:rPr>
              <w:t>iscuss</w:t>
            </w:r>
            <w:r w:rsidR="008E008C" w:rsidRPr="00925B1C">
              <w:rPr>
                <w:rFonts w:cstheme="minorHAnsi"/>
                <w:color w:val="00B050"/>
                <w:sz w:val="16"/>
                <w:szCs w:val="16"/>
              </w:rPr>
              <w:t>ion of</w:t>
            </w:r>
            <w:r w:rsidRPr="00925B1C">
              <w:rPr>
                <w:rFonts w:cstheme="minorHAnsi"/>
                <w:color w:val="00B050"/>
                <w:sz w:val="16"/>
                <w:szCs w:val="16"/>
              </w:rPr>
              <w:t xml:space="preserve"> </w:t>
            </w:r>
            <w:r w:rsidR="008E008C" w:rsidRPr="00925B1C">
              <w:rPr>
                <w:rFonts w:cstheme="minorHAnsi"/>
                <w:color w:val="00B050"/>
                <w:sz w:val="16"/>
                <w:szCs w:val="16"/>
              </w:rPr>
              <w:t>children’s</w:t>
            </w:r>
            <w:r w:rsidRPr="00925B1C">
              <w:rPr>
                <w:rFonts w:cstheme="minorHAnsi"/>
                <w:color w:val="00B050"/>
                <w:sz w:val="16"/>
                <w:szCs w:val="16"/>
              </w:rPr>
              <w:t xml:space="preserve"> needs</w:t>
            </w:r>
          </w:p>
          <w:p w:rsidR="000B4D50" w:rsidRPr="00925B1C" w:rsidRDefault="000B4D50" w:rsidP="003C0B8D">
            <w:pPr>
              <w:pStyle w:val="ListParagraph"/>
              <w:numPr>
                <w:ilvl w:val="0"/>
                <w:numId w:val="32"/>
              </w:numPr>
              <w:tabs>
                <w:tab w:val="clear" w:pos="360"/>
                <w:tab w:val="num" w:pos="0"/>
              </w:tabs>
              <w:ind w:left="174" w:hanging="218"/>
              <w:rPr>
                <w:rFonts w:cstheme="minorHAnsi"/>
                <w:color w:val="FFC000"/>
                <w:sz w:val="16"/>
                <w:szCs w:val="16"/>
              </w:rPr>
            </w:pPr>
            <w:r w:rsidRPr="00925B1C">
              <w:rPr>
                <w:rFonts w:cstheme="minorHAnsi"/>
                <w:color w:val="FFC000"/>
                <w:sz w:val="16"/>
                <w:szCs w:val="16"/>
              </w:rPr>
              <w:t xml:space="preserve">Work with partners to provide workshops for parents </w:t>
            </w:r>
          </w:p>
          <w:p w:rsidR="000B4D50" w:rsidRPr="00925B1C" w:rsidRDefault="000B4D50" w:rsidP="003C0B8D">
            <w:pPr>
              <w:pStyle w:val="ListParagraph"/>
              <w:numPr>
                <w:ilvl w:val="0"/>
                <w:numId w:val="32"/>
              </w:numPr>
              <w:tabs>
                <w:tab w:val="clear" w:pos="360"/>
                <w:tab w:val="num" w:pos="0"/>
              </w:tabs>
              <w:ind w:left="174" w:hanging="218"/>
              <w:rPr>
                <w:rFonts w:cstheme="minorHAnsi"/>
                <w:color w:val="FFC000"/>
                <w:sz w:val="16"/>
                <w:szCs w:val="16"/>
              </w:rPr>
            </w:pPr>
            <w:r w:rsidRPr="00925B1C">
              <w:rPr>
                <w:rFonts w:cstheme="minorHAnsi"/>
                <w:color w:val="FFC000"/>
                <w:sz w:val="16"/>
                <w:szCs w:val="16"/>
              </w:rPr>
              <w:t>Regular</w:t>
            </w:r>
            <w:r w:rsidR="003C0B8D" w:rsidRPr="00925B1C">
              <w:rPr>
                <w:rFonts w:cstheme="minorHAnsi"/>
                <w:color w:val="FFC000"/>
                <w:sz w:val="16"/>
                <w:szCs w:val="16"/>
              </w:rPr>
              <w:t xml:space="preserve"> meetings with</w:t>
            </w:r>
            <w:r w:rsidR="00EF6BCF" w:rsidRPr="00925B1C">
              <w:rPr>
                <w:rFonts w:cstheme="minorHAnsi"/>
                <w:color w:val="FFC000"/>
                <w:sz w:val="16"/>
                <w:szCs w:val="16"/>
              </w:rPr>
              <w:t xml:space="preserve"> MHST/ EWT to </w:t>
            </w:r>
            <w:r w:rsidRPr="00925B1C">
              <w:rPr>
                <w:rFonts w:cstheme="minorHAnsi"/>
                <w:color w:val="FFC000"/>
                <w:sz w:val="16"/>
                <w:szCs w:val="16"/>
              </w:rPr>
              <w:t xml:space="preserve">identify further </w:t>
            </w:r>
            <w:r w:rsidR="003C0B8D" w:rsidRPr="00925B1C">
              <w:rPr>
                <w:rFonts w:cstheme="minorHAnsi"/>
                <w:color w:val="FFC000"/>
                <w:sz w:val="16"/>
                <w:szCs w:val="16"/>
              </w:rPr>
              <w:t xml:space="preserve">support </w:t>
            </w:r>
            <w:r w:rsidRPr="00925B1C">
              <w:rPr>
                <w:rFonts w:cstheme="minorHAnsi"/>
                <w:color w:val="FFC000"/>
                <w:sz w:val="16"/>
                <w:szCs w:val="16"/>
              </w:rPr>
              <w:t xml:space="preserve">partners </w:t>
            </w:r>
            <w:r w:rsidR="003C0B8D" w:rsidRPr="00925B1C">
              <w:rPr>
                <w:rFonts w:cstheme="minorHAnsi"/>
                <w:color w:val="FFC000"/>
                <w:sz w:val="16"/>
                <w:szCs w:val="16"/>
              </w:rPr>
              <w:t>for</w:t>
            </w:r>
            <w:r w:rsidRPr="00925B1C">
              <w:rPr>
                <w:rFonts w:cstheme="minorHAnsi"/>
                <w:color w:val="FFC000"/>
                <w:sz w:val="16"/>
                <w:szCs w:val="16"/>
              </w:rPr>
              <w:t xml:space="preserve"> STA</w:t>
            </w:r>
          </w:p>
          <w:p w:rsidR="000B4D50" w:rsidRPr="00925B1C" w:rsidRDefault="003C0B8D" w:rsidP="003C0B8D">
            <w:pPr>
              <w:pStyle w:val="ListParagraph"/>
              <w:numPr>
                <w:ilvl w:val="0"/>
                <w:numId w:val="32"/>
              </w:numPr>
              <w:tabs>
                <w:tab w:val="clear" w:pos="360"/>
                <w:tab w:val="num" w:pos="0"/>
              </w:tabs>
              <w:ind w:left="174" w:hanging="218"/>
              <w:rPr>
                <w:rFonts w:cstheme="minorHAnsi"/>
                <w:color w:val="FF0000"/>
                <w:sz w:val="16"/>
                <w:szCs w:val="16"/>
              </w:rPr>
            </w:pPr>
            <w:r w:rsidRPr="00925B1C">
              <w:rPr>
                <w:rFonts w:cstheme="minorHAnsi"/>
                <w:color w:val="FF0000"/>
                <w:sz w:val="16"/>
                <w:szCs w:val="16"/>
              </w:rPr>
              <w:t>Strategy</w:t>
            </w:r>
            <w:r w:rsidR="000B4D50" w:rsidRPr="00925B1C">
              <w:rPr>
                <w:rFonts w:cstheme="minorHAnsi"/>
                <w:color w:val="FF0000"/>
                <w:sz w:val="16"/>
                <w:szCs w:val="16"/>
              </w:rPr>
              <w:t xml:space="preserve"> for supporting the MHWB of staff, named person, signposting and support for </w:t>
            </w:r>
            <w:r w:rsidRPr="00925B1C">
              <w:rPr>
                <w:rFonts w:cstheme="minorHAnsi"/>
                <w:color w:val="FF0000"/>
                <w:sz w:val="16"/>
                <w:szCs w:val="16"/>
              </w:rPr>
              <w:t>individuals</w:t>
            </w:r>
          </w:p>
          <w:p w:rsidR="000B4D50" w:rsidRPr="00925B1C" w:rsidRDefault="000B4D50" w:rsidP="003C0B8D">
            <w:pPr>
              <w:pStyle w:val="ListParagraph"/>
              <w:numPr>
                <w:ilvl w:val="0"/>
                <w:numId w:val="32"/>
              </w:numPr>
              <w:tabs>
                <w:tab w:val="clear" w:pos="360"/>
                <w:tab w:val="num" w:pos="0"/>
              </w:tabs>
              <w:ind w:left="174" w:hanging="218"/>
              <w:rPr>
                <w:rFonts w:cstheme="minorHAnsi"/>
                <w:color w:val="FF0000"/>
                <w:sz w:val="16"/>
                <w:szCs w:val="16"/>
              </w:rPr>
            </w:pPr>
            <w:r w:rsidRPr="00925B1C">
              <w:rPr>
                <w:rFonts w:cstheme="minorHAnsi"/>
                <w:color w:val="FF0000"/>
                <w:sz w:val="16"/>
                <w:szCs w:val="16"/>
              </w:rPr>
              <w:t>School has a directory/ central list of support to refer to</w:t>
            </w:r>
          </w:p>
          <w:p w:rsidR="003C0B8D" w:rsidRPr="00925B1C" w:rsidRDefault="003C0B8D" w:rsidP="003C0B8D">
            <w:pPr>
              <w:pStyle w:val="ListParagraph"/>
              <w:numPr>
                <w:ilvl w:val="0"/>
                <w:numId w:val="32"/>
              </w:numPr>
              <w:tabs>
                <w:tab w:val="clear" w:pos="360"/>
                <w:tab w:val="num" w:pos="0"/>
              </w:tabs>
              <w:ind w:left="174" w:hanging="218"/>
              <w:rPr>
                <w:rFonts w:cstheme="minorHAnsi"/>
                <w:color w:val="FF0000"/>
                <w:sz w:val="16"/>
                <w:szCs w:val="16"/>
              </w:rPr>
            </w:pPr>
            <w:r w:rsidRPr="00925B1C">
              <w:rPr>
                <w:rFonts w:cstheme="minorHAnsi"/>
                <w:color w:val="FF0000"/>
                <w:sz w:val="16"/>
                <w:szCs w:val="16"/>
              </w:rPr>
              <w:t xml:space="preserve">Up to date display to show parents/ carers support available in and out of school </w:t>
            </w:r>
          </w:p>
          <w:p w:rsidR="000B4D50" w:rsidRPr="00925B1C" w:rsidRDefault="000B4D50" w:rsidP="003C0B8D">
            <w:pPr>
              <w:pStyle w:val="ListParagraph"/>
              <w:numPr>
                <w:ilvl w:val="0"/>
                <w:numId w:val="32"/>
              </w:numPr>
              <w:tabs>
                <w:tab w:val="clear" w:pos="360"/>
                <w:tab w:val="num" w:pos="0"/>
              </w:tabs>
              <w:ind w:left="174" w:hanging="218"/>
              <w:rPr>
                <w:rFonts w:cstheme="minorHAnsi"/>
                <w:color w:val="FF0000"/>
                <w:sz w:val="16"/>
                <w:szCs w:val="16"/>
              </w:rPr>
            </w:pPr>
            <w:r w:rsidRPr="00925B1C">
              <w:rPr>
                <w:rFonts w:cstheme="minorHAnsi"/>
                <w:color w:val="FF0000"/>
                <w:sz w:val="16"/>
                <w:szCs w:val="16"/>
              </w:rPr>
              <w:t xml:space="preserve">Create </w:t>
            </w:r>
            <w:r w:rsidR="003C0B8D" w:rsidRPr="00925B1C">
              <w:rPr>
                <w:rFonts w:cstheme="minorHAnsi"/>
                <w:color w:val="FF0000"/>
                <w:sz w:val="16"/>
                <w:szCs w:val="16"/>
              </w:rPr>
              <w:t>MH</w:t>
            </w:r>
            <w:r w:rsidRPr="00925B1C">
              <w:rPr>
                <w:rFonts w:cstheme="minorHAnsi"/>
                <w:color w:val="FF0000"/>
                <w:sz w:val="16"/>
                <w:szCs w:val="16"/>
              </w:rPr>
              <w:t xml:space="preserve"> flowchart, what to do </w:t>
            </w:r>
            <w:r w:rsidR="003C0B8D" w:rsidRPr="00925B1C">
              <w:rPr>
                <w:rFonts w:cstheme="minorHAnsi"/>
                <w:color w:val="FF0000"/>
                <w:sz w:val="16"/>
                <w:szCs w:val="16"/>
              </w:rPr>
              <w:t xml:space="preserve">if </w:t>
            </w:r>
            <w:r w:rsidRPr="00925B1C">
              <w:rPr>
                <w:rFonts w:cstheme="minorHAnsi"/>
                <w:color w:val="FF0000"/>
                <w:sz w:val="16"/>
                <w:szCs w:val="16"/>
              </w:rPr>
              <w:t xml:space="preserve">concerns for YP, share with staff,  include in induction </w:t>
            </w:r>
          </w:p>
          <w:p w:rsidR="000B4D50" w:rsidRPr="00925B1C" w:rsidRDefault="000B4D50" w:rsidP="003C0B8D">
            <w:pPr>
              <w:pStyle w:val="ListParagraph"/>
              <w:numPr>
                <w:ilvl w:val="0"/>
                <w:numId w:val="32"/>
              </w:numPr>
              <w:tabs>
                <w:tab w:val="clear" w:pos="360"/>
                <w:tab w:val="num" w:pos="0"/>
              </w:tabs>
              <w:ind w:left="174" w:hanging="218"/>
              <w:rPr>
                <w:rFonts w:cstheme="minorHAnsi"/>
                <w:color w:val="FF0000"/>
                <w:sz w:val="16"/>
                <w:szCs w:val="16"/>
              </w:rPr>
            </w:pPr>
            <w:r w:rsidRPr="00925B1C">
              <w:rPr>
                <w:rFonts w:cstheme="minorHAnsi"/>
                <w:color w:val="FF0000"/>
                <w:sz w:val="16"/>
                <w:szCs w:val="16"/>
              </w:rPr>
              <w:t xml:space="preserve">MHAW, on all meeting agendas, including staff, YP and community </w:t>
            </w:r>
          </w:p>
        </w:tc>
        <w:tc>
          <w:tcPr>
            <w:tcW w:w="3119" w:type="dxa"/>
          </w:tcPr>
          <w:p w:rsidR="008D5414" w:rsidRPr="00925B1C" w:rsidRDefault="002332FD" w:rsidP="002332FD">
            <w:pPr>
              <w:rPr>
                <w:sz w:val="16"/>
                <w:szCs w:val="16"/>
              </w:rPr>
            </w:pPr>
            <w:r w:rsidRPr="00925B1C">
              <w:rPr>
                <w:sz w:val="16"/>
                <w:szCs w:val="16"/>
              </w:rPr>
              <w:lastRenderedPageBreak/>
              <w:t>School has developed and implemented a whole school approach to mental health and wellbeing</w:t>
            </w:r>
          </w:p>
          <w:p w:rsidR="002332FD" w:rsidRPr="00925B1C" w:rsidRDefault="002332FD" w:rsidP="002332FD">
            <w:pPr>
              <w:rPr>
                <w:sz w:val="16"/>
                <w:szCs w:val="16"/>
              </w:rPr>
            </w:pPr>
            <w:r w:rsidRPr="00925B1C">
              <w:rPr>
                <w:sz w:val="16"/>
                <w:szCs w:val="16"/>
              </w:rPr>
              <w:t>Govuk</w:t>
            </w:r>
            <w:r w:rsidRPr="00925B1C">
              <w:rPr>
                <w:rFonts w:cstheme="minorHAnsi"/>
                <w:sz w:val="16"/>
                <w:szCs w:val="16"/>
              </w:rPr>
              <w:t xml:space="preserve">: </w:t>
            </w:r>
            <w:r w:rsidRPr="00925B1C">
              <w:rPr>
                <w:rFonts w:cstheme="minorHAnsi"/>
                <w:color w:val="0B0C0C"/>
                <w:sz w:val="16"/>
                <w:szCs w:val="16"/>
                <w:shd w:val="clear" w:color="auto" w:fill="FFFFFF"/>
              </w:rPr>
              <w:t xml:space="preserve">Research indicates that taking a coordinated and evidence-informed </w:t>
            </w:r>
            <w:r w:rsidRPr="00925B1C">
              <w:rPr>
                <w:rFonts w:cstheme="minorHAnsi"/>
                <w:color w:val="0B0C0C"/>
                <w:sz w:val="16"/>
                <w:szCs w:val="16"/>
                <w:shd w:val="clear" w:color="auto" w:fill="FFFFFF"/>
              </w:rPr>
              <w:lastRenderedPageBreak/>
              <w:t>approach to mental health and wellbeing leads to improved emotional health and wellbeing in children and young people, and greater readiness to learn. Schools and colleges that have taken this approach often report improved attendance, attention, behaviour and attainment.</w:t>
            </w:r>
          </w:p>
          <w:p w:rsidR="002332FD" w:rsidRPr="00925B1C" w:rsidRDefault="002332FD" w:rsidP="002332FD">
            <w:pPr>
              <w:rPr>
                <w:sz w:val="16"/>
                <w:szCs w:val="16"/>
              </w:rPr>
            </w:pPr>
          </w:p>
        </w:tc>
        <w:tc>
          <w:tcPr>
            <w:tcW w:w="1842" w:type="dxa"/>
          </w:tcPr>
          <w:p w:rsidR="008D5414" w:rsidRDefault="002332FD" w:rsidP="008A1358">
            <w:pPr>
              <w:spacing w:after="0" w:line="240" w:lineRule="auto"/>
              <w:rPr>
                <w:sz w:val="16"/>
                <w:szCs w:val="16"/>
              </w:rPr>
            </w:pPr>
            <w:r w:rsidRPr="008A1358">
              <w:rPr>
                <w:sz w:val="16"/>
                <w:szCs w:val="16"/>
              </w:rPr>
              <w:lastRenderedPageBreak/>
              <w:t>July 2023/4</w:t>
            </w:r>
          </w:p>
          <w:p w:rsidR="008A1358" w:rsidRPr="008A1358" w:rsidRDefault="008A1358" w:rsidP="008A1358">
            <w:pPr>
              <w:spacing w:after="0" w:line="240" w:lineRule="auto"/>
              <w:rPr>
                <w:sz w:val="16"/>
                <w:szCs w:val="16"/>
              </w:rPr>
            </w:pPr>
          </w:p>
          <w:p w:rsidR="008A1358" w:rsidRDefault="008A1358" w:rsidP="008A1358">
            <w:pPr>
              <w:spacing w:after="0" w:line="240" w:lineRule="auto"/>
              <w:rPr>
                <w:sz w:val="16"/>
                <w:szCs w:val="16"/>
              </w:rPr>
            </w:pPr>
            <w:r w:rsidRPr="008A1358">
              <w:rPr>
                <w:sz w:val="16"/>
                <w:szCs w:val="16"/>
              </w:rPr>
              <w:t>Coffee mornings £200</w:t>
            </w:r>
          </w:p>
          <w:p w:rsidR="008A1358" w:rsidRDefault="008A1358" w:rsidP="008A1358">
            <w:pPr>
              <w:spacing w:after="0" w:line="240" w:lineRule="auto"/>
              <w:rPr>
                <w:sz w:val="16"/>
                <w:szCs w:val="16"/>
              </w:rPr>
            </w:pPr>
          </w:p>
          <w:p w:rsidR="008A1358" w:rsidRPr="008A1358" w:rsidRDefault="008A1358" w:rsidP="008A1358">
            <w:pPr>
              <w:spacing w:after="0" w:line="240" w:lineRule="auto"/>
              <w:rPr>
                <w:sz w:val="16"/>
                <w:szCs w:val="16"/>
              </w:rPr>
            </w:pPr>
            <w:r>
              <w:rPr>
                <w:sz w:val="16"/>
                <w:szCs w:val="16"/>
              </w:rPr>
              <w:t>Staff wellbeing £200</w:t>
            </w:r>
          </w:p>
          <w:p w:rsidR="00AD6FF0" w:rsidRPr="00925B1C" w:rsidRDefault="00AD6FF0" w:rsidP="00673A7A">
            <w:pPr>
              <w:pStyle w:val="ListParagraph"/>
              <w:spacing w:after="0" w:line="240" w:lineRule="auto"/>
              <w:ind w:left="360"/>
              <w:rPr>
                <w:sz w:val="16"/>
                <w:szCs w:val="16"/>
              </w:rPr>
            </w:pPr>
          </w:p>
          <w:p w:rsidR="00AD6FF0" w:rsidRPr="00925B1C" w:rsidRDefault="00AD6FF0" w:rsidP="00673A7A">
            <w:pPr>
              <w:pStyle w:val="ListParagraph"/>
              <w:spacing w:after="0" w:line="240" w:lineRule="auto"/>
              <w:ind w:left="360"/>
              <w:rPr>
                <w:sz w:val="16"/>
                <w:szCs w:val="16"/>
              </w:rPr>
            </w:pPr>
          </w:p>
        </w:tc>
        <w:tc>
          <w:tcPr>
            <w:tcW w:w="1560" w:type="dxa"/>
          </w:tcPr>
          <w:p w:rsidR="008D5414" w:rsidRPr="00925B1C" w:rsidRDefault="002332FD" w:rsidP="00CA46AC">
            <w:pPr>
              <w:tabs>
                <w:tab w:val="num" w:pos="502"/>
              </w:tabs>
              <w:rPr>
                <w:sz w:val="16"/>
                <w:szCs w:val="16"/>
              </w:rPr>
            </w:pPr>
            <w:r w:rsidRPr="00925B1C">
              <w:rPr>
                <w:sz w:val="16"/>
                <w:szCs w:val="16"/>
              </w:rPr>
              <w:t>AC</w:t>
            </w:r>
          </w:p>
          <w:p w:rsidR="002332FD" w:rsidRPr="00925B1C" w:rsidRDefault="002332FD" w:rsidP="00CA46AC">
            <w:pPr>
              <w:tabs>
                <w:tab w:val="num" w:pos="502"/>
              </w:tabs>
              <w:rPr>
                <w:sz w:val="16"/>
                <w:szCs w:val="16"/>
              </w:rPr>
            </w:pPr>
            <w:r w:rsidRPr="00925B1C">
              <w:rPr>
                <w:sz w:val="16"/>
                <w:szCs w:val="16"/>
              </w:rPr>
              <w:t>Pastoral Team</w:t>
            </w:r>
          </w:p>
          <w:p w:rsidR="002332FD" w:rsidRPr="00925B1C" w:rsidRDefault="002332FD" w:rsidP="00CA46AC">
            <w:pPr>
              <w:tabs>
                <w:tab w:val="num" w:pos="502"/>
              </w:tabs>
              <w:rPr>
                <w:sz w:val="16"/>
                <w:szCs w:val="16"/>
              </w:rPr>
            </w:pPr>
            <w:r w:rsidRPr="00925B1C">
              <w:rPr>
                <w:sz w:val="16"/>
                <w:szCs w:val="16"/>
              </w:rPr>
              <w:t>MHST</w:t>
            </w:r>
          </w:p>
        </w:tc>
        <w:tc>
          <w:tcPr>
            <w:tcW w:w="1247" w:type="dxa"/>
            <w:shd w:val="clear" w:color="auto" w:fill="auto"/>
          </w:tcPr>
          <w:p w:rsidR="008D5414" w:rsidRPr="00925B1C" w:rsidRDefault="002332FD" w:rsidP="00540313">
            <w:pPr>
              <w:rPr>
                <w:sz w:val="16"/>
                <w:szCs w:val="16"/>
              </w:rPr>
            </w:pPr>
            <w:r w:rsidRPr="00925B1C">
              <w:rPr>
                <w:sz w:val="16"/>
                <w:szCs w:val="16"/>
              </w:rPr>
              <w:t>AC</w:t>
            </w:r>
          </w:p>
        </w:tc>
      </w:tr>
      <w:tr w:rsidR="008D5414" w:rsidTr="00AD6FF0">
        <w:trPr>
          <w:trHeight w:val="580"/>
        </w:trPr>
        <w:tc>
          <w:tcPr>
            <w:tcW w:w="2093" w:type="dxa"/>
            <w:gridSpan w:val="2"/>
            <w:vMerge/>
            <w:shd w:val="clear" w:color="auto" w:fill="B8CCE4" w:themeFill="accent1" w:themeFillTint="66"/>
          </w:tcPr>
          <w:p w:rsidR="008D5414" w:rsidRDefault="008D5414" w:rsidP="00540313">
            <w:pPr>
              <w:numPr>
                <w:ilvl w:val="0"/>
                <w:numId w:val="1"/>
              </w:numPr>
              <w:tabs>
                <w:tab w:val="num" w:pos="318"/>
              </w:tabs>
              <w:spacing w:after="0" w:line="240" w:lineRule="auto"/>
              <w:ind w:left="318" w:hanging="318"/>
              <w:rPr>
                <w:sz w:val="16"/>
                <w:szCs w:val="16"/>
              </w:rPr>
            </w:pPr>
          </w:p>
        </w:tc>
        <w:tc>
          <w:tcPr>
            <w:tcW w:w="1871" w:type="dxa"/>
          </w:tcPr>
          <w:p w:rsidR="008D5414" w:rsidRDefault="008D5414" w:rsidP="00991B83">
            <w:pPr>
              <w:spacing w:after="0" w:line="240" w:lineRule="auto"/>
              <w:rPr>
                <w:b/>
                <w:sz w:val="16"/>
                <w:szCs w:val="16"/>
              </w:rPr>
            </w:pPr>
            <w:r>
              <w:rPr>
                <w:b/>
                <w:sz w:val="16"/>
                <w:szCs w:val="16"/>
              </w:rPr>
              <w:t>Awareness of discrimination, and measures to improve it</w:t>
            </w:r>
          </w:p>
        </w:tc>
        <w:tc>
          <w:tcPr>
            <w:tcW w:w="4111" w:type="dxa"/>
          </w:tcPr>
          <w:p w:rsidR="008D5414" w:rsidRPr="00925B1C" w:rsidRDefault="008D5414" w:rsidP="00651BFE">
            <w:pPr>
              <w:pStyle w:val="ListParagraph"/>
              <w:numPr>
                <w:ilvl w:val="0"/>
                <w:numId w:val="1"/>
              </w:numPr>
              <w:tabs>
                <w:tab w:val="clear" w:pos="360"/>
                <w:tab w:val="num" w:pos="172"/>
              </w:tabs>
              <w:ind w:left="172" w:hanging="218"/>
              <w:rPr>
                <w:rFonts w:cstheme="minorHAnsi"/>
                <w:color w:val="FF0000"/>
                <w:sz w:val="16"/>
                <w:szCs w:val="16"/>
              </w:rPr>
            </w:pPr>
            <w:r w:rsidRPr="00925B1C">
              <w:rPr>
                <w:rFonts w:cstheme="minorHAnsi"/>
                <w:color w:val="FFC000"/>
                <w:sz w:val="16"/>
                <w:szCs w:val="16"/>
              </w:rPr>
              <w:t>Regular reviews of racist and bullying incidents</w:t>
            </w:r>
          </w:p>
          <w:p w:rsidR="003C0B8D" w:rsidRPr="00925B1C" w:rsidRDefault="003C0B8D" w:rsidP="00651BFE">
            <w:pPr>
              <w:pStyle w:val="ListParagraph"/>
              <w:numPr>
                <w:ilvl w:val="0"/>
                <w:numId w:val="1"/>
              </w:numPr>
              <w:tabs>
                <w:tab w:val="clear" w:pos="360"/>
                <w:tab w:val="num" w:pos="172"/>
              </w:tabs>
              <w:ind w:left="172" w:hanging="218"/>
              <w:rPr>
                <w:rFonts w:cstheme="minorHAnsi"/>
                <w:color w:val="FF0000"/>
                <w:sz w:val="16"/>
                <w:szCs w:val="16"/>
              </w:rPr>
            </w:pPr>
            <w:r w:rsidRPr="00925B1C">
              <w:rPr>
                <w:rFonts w:cstheme="minorHAnsi"/>
                <w:color w:val="FF0000"/>
                <w:sz w:val="16"/>
                <w:szCs w:val="16"/>
              </w:rPr>
              <w:t>Clear procedures in place for Bullying and Racism , focussed on education not sanction</w:t>
            </w:r>
          </w:p>
          <w:p w:rsidR="008D5414" w:rsidRPr="00925B1C" w:rsidRDefault="008D5414" w:rsidP="00651BFE">
            <w:pPr>
              <w:pStyle w:val="ListParagraph"/>
              <w:numPr>
                <w:ilvl w:val="0"/>
                <w:numId w:val="1"/>
              </w:numPr>
              <w:tabs>
                <w:tab w:val="clear" w:pos="360"/>
                <w:tab w:val="num" w:pos="172"/>
              </w:tabs>
              <w:ind w:left="172" w:hanging="218"/>
              <w:rPr>
                <w:rFonts w:cstheme="minorHAnsi"/>
                <w:color w:val="FF0000"/>
                <w:sz w:val="16"/>
                <w:szCs w:val="16"/>
              </w:rPr>
            </w:pPr>
            <w:r w:rsidRPr="00925B1C">
              <w:rPr>
                <w:rFonts w:cstheme="minorHAnsi"/>
                <w:color w:val="FF0000"/>
                <w:sz w:val="16"/>
                <w:szCs w:val="16"/>
              </w:rPr>
              <w:t>Improved systems in response to incidents</w:t>
            </w:r>
          </w:p>
          <w:p w:rsidR="008D5414" w:rsidRPr="00925B1C" w:rsidRDefault="008D5414" w:rsidP="00651BFE">
            <w:pPr>
              <w:pStyle w:val="ListParagraph"/>
              <w:numPr>
                <w:ilvl w:val="0"/>
                <w:numId w:val="1"/>
              </w:numPr>
              <w:tabs>
                <w:tab w:val="clear" w:pos="360"/>
                <w:tab w:val="num" w:pos="172"/>
              </w:tabs>
              <w:ind w:left="172" w:hanging="218"/>
              <w:rPr>
                <w:rFonts w:cstheme="minorHAnsi"/>
                <w:color w:val="FF0000"/>
                <w:sz w:val="16"/>
                <w:szCs w:val="16"/>
              </w:rPr>
            </w:pPr>
            <w:r w:rsidRPr="00925B1C">
              <w:rPr>
                <w:rFonts w:cstheme="minorHAnsi"/>
                <w:color w:val="FF0000"/>
                <w:sz w:val="16"/>
                <w:szCs w:val="16"/>
              </w:rPr>
              <w:t>Update relevant parts of the behaviour policy</w:t>
            </w:r>
          </w:p>
          <w:p w:rsidR="008D5414" w:rsidRPr="00925B1C" w:rsidRDefault="008D5414" w:rsidP="00651BFE">
            <w:pPr>
              <w:pStyle w:val="ListParagraph"/>
              <w:numPr>
                <w:ilvl w:val="0"/>
                <w:numId w:val="1"/>
              </w:numPr>
              <w:tabs>
                <w:tab w:val="clear" w:pos="360"/>
                <w:tab w:val="num" w:pos="172"/>
              </w:tabs>
              <w:ind w:left="172" w:hanging="218"/>
              <w:rPr>
                <w:rFonts w:cstheme="minorHAnsi"/>
                <w:color w:val="FF0000"/>
                <w:sz w:val="16"/>
                <w:szCs w:val="16"/>
              </w:rPr>
            </w:pPr>
            <w:r w:rsidRPr="00925B1C">
              <w:rPr>
                <w:rFonts w:cstheme="minorHAnsi"/>
                <w:color w:val="FF0000"/>
                <w:sz w:val="16"/>
                <w:szCs w:val="16"/>
              </w:rPr>
              <w:t>Review school’s current policies, practices and daily interactions</w:t>
            </w:r>
          </w:p>
          <w:p w:rsidR="008D5414" w:rsidRPr="00925B1C" w:rsidRDefault="008D5414" w:rsidP="00651BFE">
            <w:pPr>
              <w:pStyle w:val="ListParagraph"/>
              <w:numPr>
                <w:ilvl w:val="0"/>
                <w:numId w:val="1"/>
              </w:numPr>
              <w:tabs>
                <w:tab w:val="clear" w:pos="360"/>
                <w:tab w:val="num" w:pos="172"/>
              </w:tabs>
              <w:ind w:left="172" w:hanging="218"/>
              <w:rPr>
                <w:rFonts w:cstheme="minorHAnsi"/>
                <w:color w:val="FF0000"/>
                <w:sz w:val="16"/>
                <w:szCs w:val="16"/>
              </w:rPr>
            </w:pPr>
            <w:r w:rsidRPr="00925B1C">
              <w:rPr>
                <w:rFonts w:cstheme="minorHAnsi"/>
                <w:color w:val="FF0000"/>
                <w:sz w:val="16"/>
                <w:szCs w:val="16"/>
              </w:rPr>
              <w:t>Research opportunities with Stonewall e.g. awards and membership, rainbow laces</w:t>
            </w:r>
          </w:p>
          <w:p w:rsidR="008D5414" w:rsidRPr="00925B1C" w:rsidRDefault="008D5414" w:rsidP="00651BFE">
            <w:pPr>
              <w:pStyle w:val="ListParagraph"/>
              <w:numPr>
                <w:ilvl w:val="0"/>
                <w:numId w:val="1"/>
              </w:numPr>
              <w:tabs>
                <w:tab w:val="clear" w:pos="360"/>
                <w:tab w:val="num" w:pos="172"/>
              </w:tabs>
              <w:ind w:left="172" w:hanging="218"/>
              <w:rPr>
                <w:rFonts w:cstheme="minorHAnsi"/>
                <w:color w:val="FF0000"/>
                <w:sz w:val="16"/>
                <w:szCs w:val="16"/>
              </w:rPr>
            </w:pPr>
            <w:r w:rsidRPr="00925B1C">
              <w:rPr>
                <w:rFonts w:cstheme="minorHAnsi"/>
                <w:color w:val="FF0000"/>
                <w:sz w:val="16"/>
                <w:szCs w:val="16"/>
              </w:rPr>
              <w:t>Investigate the anti-bullying quality mark</w:t>
            </w:r>
          </w:p>
          <w:p w:rsidR="008D5414" w:rsidRPr="00925B1C" w:rsidRDefault="008D5414" w:rsidP="00651BFE">
            <w:pPr>
              <w:pStyle w:val="ListParagraph"/>
              <w:numPr>
                <w:ilvl w:val="0"/>
                <w:numId w:val="1"/>
              </w:numPr>
              <w:tabs>
                <w:tab w:val="clear" w:pos="360"/>
                <w:tab w:val="num" w:pos="172"/>
              </w:tabs>
              <w:ind w:left="172" w:hanging="218"/>
              <w:rPr>
                <w:rFonts w:cstheme="minorHAnsi"/>
                <w:color w:val="FFC000"/>
                <w:sz w:val="16"/>
                <w:szCs w:val="16"/>
              </w:rPr>
            </w:pPr>
            <w:r w:rsidRPr="00925B1C">
              <w:rPr>
                <w:rFonts w:cstheme="minorHAnsi"/>
                <w:color w:val="FFC000"/>
                <w:sz w:val="16"/>
                <w:szCs w:val="16"/>
              </w:rPr>
              <w:lastRenderedPageBreak/>
              <w:t>Discussions with curriculum leaders around how the whole curriculum can be used to support anti-discrimination, racism in history</w:t>
            </w:r>
          </w:p>
          <w:p w:rsidR="008D5414" w:rsidRPr="00925B1C" w:rsidRDefault="008D5414" w:rsidP="00651BFE">
            <w:pPr>
              <w:pStyle w:val="ListParagraph"/>
              <w:numPr>
                <w:ilvl w:val="0"/>
                <w:numId w:val="1"/>
              </w:numPr>
              <w:tabs>
                <w:tab w:val="clear" w:pos="360"/>
                <w:tab w:val="num" w:pos="172"/>
              </w:tabs>
              <w:ind w:left="172" w:hanging="218"/>
              <w:rPr>
                <w:rFonts w:cstheme="minorHAnsi"/>
                <w:color w:val="FF0000"/>
                <w:sz w:val="16"/>
                <w:szCs w:val="16"/>
              </w:rPr>
            </w:pPr>
            <w:r w:rsidRPr="00925B1C">
              <w:rPr>
                <w:rFonts w:cstheme="minorHAnsi"/>
                <w:color w:val="FFC000"/>
                <w:sz w:val="16"/>
                <w:szCs w:val="16"/>
              </w:rPr>
              <w:t xml:space="preserve">Plan specific lessons that teach about discrimination and </w:t>
            </w:r>
            <w:r w:rsidR="00632885" w:rsidRPr="00925B1C">
              <w:rPr>
                <w:rFonts w:cstheme="minorHAnsi"/>
                <w:color w:val="FFC000"/>
                <w:sz w:val="16"/>
                <w:szCs w:val="16"/>
              </w:rPr>
              <w:t>bias that</w:t>
            </w:r>
            <w:r w:rsidRPr="00925B1C">
              <w:rPr>
                <w:rFonts w:cstheme="minorHAnsi"/>
                <w:color w:val="FFC000"/>
                <w:sz w:val="16"/>
                <w:szCs w:val="16"/>
              </w:rPr>
              <w:t xml:space="preserve"> challenge children’s internal beliefs</w:t>
            </w:r>
            <w:r w:rsidRPr="00925B1C">
              <w:rPr>
                <w:rFonts w:cstheme="minorHAnsi"/>
                <w:color w:val="FF0000"/>
                <w:sz w:val="16"/>
                <w:szCs w:val="16"/>
              </w:rPr>
              <w:t>.</w:t>
            </w:r>
          </w:p>
          <w:p w:rsidR="008D5414" w:rsidRPr="00925B1C" w:rsidRDefault="008D5414" w:rsidP="00651BFE">
            <w:pPr>
              <w:pStyle w:val="ListParagraph"/>
              <w:numPr>
                <w:ilvl w:val="0"/>
                <w:numId w:val="1"/>
              </w:numPr>
              <w:tabs>
                <w:tab w:val="clear" w:pos="360"/>
                <w:tab w:val="num" w:pos="172"/>
              </w:tabs>
              <w:ind w:left="172" w:hanging="218"/>
              <w:rPr>
                <w:rFonts w:cstheme="minorHAnsi"/>
                <w:color w:val="FFC000"/>
                <w:sz w:val="16"/>
                <w:szCs w:val="16"/>
              </w:rPr>
            </w:pPr>
            <w:r w:rsidRPr="00925B1C">
              <w:rPr>
                <w:rFonts w:cstheme="minorHAnsi"/>
                <w:color w:val="FFC000"/>
                <w:sz w:val="16"/>
                <w:szCs w:val="16"/>
              </w:rPr>
              <w:t>Research resources that support an active role in challenging all types of discrim</w:t>
            </w:r>
            <w:r w:rsidR="00632885" w:rsidRPr="00925B1C">
              <w:rPr>
                <w:rFonts w:cstheme="minorHAnsi"/>
                <w:color w:val="FFC000"/>
                <w:sz w:val="16"/>
                <w:szCs w:val="16"/>
              </w:rPr>
              <w:t>in</w:t>
            </w:r>
            <w:r w:rsidRPr="00925B1C">
              <w:rPr>
                <w:rFonts w:cstheme="minorHAnsi"/>
                <w:color w:val="FFC000"/>
                <w:sz w:val="16"/>
                <w:szCs w:val="16"/>
              </w:rPr>
              <w:t>ation</w:t>
            </w:r>
          </w:p>
          <w:p w:rsidR="008D5414" w:rsidRPr="00925B1C" w:rsidRDefault="008D5414" w:rsidP="00651BFE">
            <w:pPr>
              <w:pStyle w:val="ListParagraph"/>
              <w:numPr>
                <w:ilvl w:val="0"/>
                <w:numId w:val="1"/>
              </w:numPr>
              <w:tabs>
                <w:tab w:val="clear" w:pos="360"/>
                <w:tab w:val="num" w:pos="172"/>
              </w:tabs>
              <w:ind w:left="172" w:hanging="218"/>
              <w:rPr>
                <w:rFonts w:cstheme="minorHAnsi"/>
                <w:color w:val="FF0000"/>
                <w:sz w:val="16"/>
                <w:szCs w:val="16"/>
              </w:rPr>
            </w:pPr>
            <w:r w:rsidRPr="00925B1C">
              <w:rPr>
                <w:rFonts w:cstheme="minorHAnsi"/>
                <w:color w:val="FF0000"/>
                <w:sz w:val="16"/>
                <w:szCs w:val="16"/>
              </w:rPr>
              <w:t>Relevant training for staff is planned for</w:t>
            </w:r>
          </w:p>
          <w:p w:rsidR="008D5414" w:rsidRPr="00925B1C" w:rsidRDefault="008D5414" w:rsidP="00651BFE">
            <w:pPr>
              <w:pStyle w:val="ListParagraph"/>
              <w:numPr>
                <w:ilvl w:val="0"/>
                <w:numId w:val="1"/>
              </w:numPr>
              <w:tabs>
                <w:tab w:val="clear" w:pos="360"/>
                <w:tab w:val="num" w:pos="172"/>
              </w:tabs>
              <w:ind w:left="172" w:hanging="218"/>
              <w:rPr>
                <w:rFonts w:cstheme="minorHAnsi"/>
                <w:color w:val="FF0000"/>
                <w:sz w:val="16"/>
                <w:szCs w:val="16"/>
              </w:rPr>
            </w:pPr>
            <w:r w:rsidRPr="00925B1C">
              <w:rPr>
                <w:rFonts w:cstheme="minorHAnsi"/>
                <w:color w:val="FF0000"/>
                <w:sz w:val="16"/>
                <w:szCs w:val="16"/>
              </w:rPr>
              <w:t xml:space="preserve">Increased knowledge of online gaming and issues. </w:t>
            </w:r>
          </w:p>
          <w:p w:rsidR="008D5414" w:rsidRPr="00925B1C" w:rsidRDefault="008D5414" w:rsidP="00651BFE">
            <w:pPr>
              <w:pStyle w:val="ListParagraph"/>
              <w:numPr>
                <w:ilvl w:val="0"/>
                <w:numId w:val="1"/>
              </w:numPr>
              <w:tabs>
                <w:tab w:val="clear" w:pos="360"/>
                <w:tab w:val="num" w:pos="172"/>
              </w:tabs>
              <w:ind w:left="172" w:hanging="218"/>
              <w:rPr>
                <w:rFonts w:cstheme="minorHAnsi"/>
                <w:color w:val="FF0000"/>
                <w:sz w:val="16"/>
                <w:szCs w:val="16"/>
              </w:rPr>
            </w:pPr>
            <w:r w:rsidRPr="00925B1C">
              <w:rPr>
                <w:rFonts w:cstheme="minorHAnsi"/>
                <w:color w:val="FF0000"/>
                <w:sz w:val="16"/>
                <w:szCs w:val="16"/>
              </w:rPr>
              <w:t>System for recording and responding to online issues.</w:t>
            </w:r>
          </w:p>
        </w:tc>
        <w:tc>
          <w:tcPr>
            <w:tcW w:w="3119" w:type="dxa"/>
          </w:tcPr>
          <w:p w:rsidR="008D5414" w:rsidRPr="00925B1C" w:rsidRDefault="008D5414" w:rsidP="00553014">
            <w:pPr>
              <w:rPr>
                <w:sz w:val="16"/>
                <w:szCs w:val="16"/>
              </w:rPr>
            </w:pPr>
            <w:r w:rsidRPr="00925B1C">
              <w:rPr>
                <w:sz w:val="16"/>
                <w:szCs w:val="16"/>
              </w:rPr>
              <w:lastRenderedPageBreak/>
              <w:t>Anti-discrimination is embedded in the schools values and systems, children learn about anti-discrimination in different wa</w:t>
            </w:r>
            <w:r w:rsidR="003C0B8D" w:rsidRPr="00925B1C">
              <w:rPr>
                <w:sz w:val="16"/>
                <w:szCs w:val="16"/>
              </w:rPr>
              <w:t xml:space="preserve">ys throughout their education. </w:t>
            </w:r>
            <w:r w:rsidRPr="00925B1C">
              <w:rPr>
                <w:sz w:val="16"/>
                <w:szCs w:val="16"/>
              </w:rPr>
              <w:t>Staff and children are more confident to challen</w:t>
            </w:r>
            <w:r w:rsidR="003C0B8D" w:rsidRPr="00925B1C">
              <w:rPr>
                <w:sz w:val="16"/>
                <w:szCs w:val="16"/>
              </w:rPr>
              <w:t>ge discrimination if they see or</w:t>
            </w:r>
            <w:r w:rsidRPr="00925B1C">
              <w:rPr>
                <w:sz w:val="16"/>
                <w:szCs w:val="16"/>
              </w:rPr>
              <w:t xml:space="preserve"> hear it. </w:t>
            </w:r>
          </w:p>
          <w:p w:rsidR="008D5414" w:rsidRPr="00925B1C" w:rsidRDefault="008D5414" w:rsidP="00553014">
            <w:pPr>
              <w:rPr>
                <w:sz w:val="16"/>
                <w:szCs w:val="16"/>
              </w:rPr>
            </w:pPr>
            <w:r w:rsidRPr="00925B1C">
              <w:rPr>
                <w:sz w:val="16"/>
                <w:szCs w:val="16"/>
              </w:rPr>
              <w:t xml:space="preserve">All members of the school community feel valued and celebrated. They are happy to be </w:t>
            </w:r>
            <w:r w:rsidRPr="00925B1C">
              <w:rPr>
                <w:sz w:val="16"/>
                <w:szCs w:val="16"/>
              </w:rPr>
              <w:lastRenderedPageBreak/>
              <w:t>themselves knowing they won’t be treated unfairly.</w:t>
            </w:r>
          </w:p>
        </w:tc>
        <w:tc>
          <w:tcPr>
            <w:tcW w:w="1842" w:type="dxa"/>
          </w:tcPr>
          <w:p w:rsidR="008D5414" w:rsidRPr="008A1358" w:rsidRDefault="002332FD" w:rsidP="008A1358">
            <w:pPr>
              <w:spacing w:after="0" w:line="240" w:lineRule="auto"/>
              <w:rPr>
                <w:sz w:val="16"/>
                <w:szCs w:val="16"/>
              </w:rPr>
            </w:pPr>
            <w:r w:rsidRPr="008A1358">
              <w:rPr>
                <w:sz w:val="16"/>
                <w:szCs w:val="16"/>
              </w:rPr>
              <w:lastRenderedPageBreak/>
              <w:t>July 2023</w:t>
            </w:r>
          </w:p>
          <w:p w:rsidR="008A1358" w:rsidRDefault="008A1358" w:rsidP="00673A7A">
            <w:pPr>
              <w:pStyle w:val="ListParagraph"/>
              <w:spacing w:after="0" w:line="240" w:lineRule="auto"/>
              <w:ind w:left="360"/>
              <w:rPr>
                <w:sz w:val="16"/>
                <w:szCs w:val="16"/>
              </w:rPr>
            </w:pPr>
          </w:p>
          <w:p w:rsidR="008A1358" w:rsidRPr="008A1358" w:rsidRDefault="008A1358" w:rsidP="008A1358">
            <w:pPr>
              <w:spacing w:after="0" w:line="240" w:lineRule="auto"/>
              <w:rPr>
                <w:sz w:val="16"/>
                <w:szCs w:val="16"/>
              </w:rPr>
            </w:pPr>
            <w:r w:rsidRPr="008A1358">
              <w:rPr>
                <w:sz w:val="16"/>
                <w:szCs w:val="16"/>
              </w:rPr>
              <w:t>Resources £500</w:t>
            </w:r>
          </w:p>
        </w:tc>
        <w:tc>
          <w:tcPr>
            <w:tcW w:w="1560" w:type="dxa"/>
          </w:tcPr>
          <w:p w:rsidR="008D5414" w:rsidRPr="00925B1C" w:rsidRDefault="008D5414" w:rsidP="00CA46AC">
            <w:pPr>
              <w:tabs>
                <w:tab w:val="num" w:pos="502"/>
              </w:tabs>
              <w:rPr>
                <w:sz w:val="16"/>
                <w:szCs w:val="16"/>
              </w:rPr>
            </w:pPr>
            <w:r w:rsidRPr="00925B1C">
              <w:rPr>
                <w:sz w:val="16"/>
                <w:szCs w:val="16"/>
              </w:rPr>
              <w:t>AC/AEC</w:t>
            </w:r>
          </w:p>
          <w:p w:rsidR="008D5414" w:rsidRPr="00925B1C" w:rsidRDefault="008D5414" w:rsidP="00CA46AC">
            <w:pPr>
              <w:tabs>
                <w:tab w:val="num" w:pos="502"/>
              </w:tabs>
              <w:rPr>
                <w:sz w:val="16"/>
                <w:szCs w:val="16"/>
              </w:rPr>
            </w:pPr>
            <w:r w:rsidRPr="00925B1C">
              <w:rPr>
                <w:sz w:val="16"/>
                <w:szCs w:val="16"/>
              </w:rPr>
              <w:t>KP</w:t>
            </w:r>
          </w:p>
          <w:p w:rsidR="008D5414" w:rsidRPr="00925B1C" w:rsidRDefault="002332FD" w:rsidP="00CA46AC">
            <w:pPr>
              <w:tabs>
                <w:tab w:val="num" w:pos="502"/>
              </w:tabs>
              <w:rPr>
                <w:sz w:val="16"/>
                <w:szCs w:val="16"/>
              </w:rPr>
            </w:pPr>
            <w:r w:rsidRPr="00925B1C">
              <w:rPr>
                <w:sz w:val="16"/>
                <w:szCs w:val="16"/>
              </w:rPr>
              <w:t>KWr</w:t>
            </w:r>
          </w:p>
          <w:p w:rsidR="008D5414" w:rsidRPr="00925B1C" w:rsidRDefault="008D5414" w:rsidP="00CA46AC">
            <w:pPr>
              <w:tabs>
                <w:tab w:val="num" w:pos="502"/>
              </w:tabs>
              <w:rPr>
                <w:sz w:val="16"/>
                <w:szCs w:val="16"/>
              </w:rPr>
            </w:pPr>
            <w:r w:rsidRPr="00925B1C">
              <w:rPr>
                <w:sz w:val="16"/>
                <w:szCs w:val="16"/>
              </w:rPr>
              <w:t>Curriculum leaders</w:t>
            </w:r>
          </w:p>
          <w:p w:rsidR="008D5414" w:rsidRPr="00925B1C" w:rsidRDefault="008D5414" w:rsidP="00CA46AC">
            <w:pPr>
              <w:tabs>
                <w:tab w:val="num" w:pos="502"/>
              </w:tabs>
              <w:rPr>
                <w:sz w:val="16"/>
                <w:szCs w:val="16"/>
              </w:rPr>
            </w:pPr>
          </w:p>
        </w:tc>
        <w:tc>
          <w:tcPr>
            <w:tcW w:w="1247" w:type="dxa"/>
            <w:shd w:val="clear" w:color="auto" w:fill="auto"/>
          </w:tcPr>
          <w:p w:rsidR="008D5414" w:rsidRPr="00925B1C" w:rsidRDefault="008D5414" w:rsidP="00540313">
            <w:r w:rsidRPr="00925B1C">
              <w:rPr>
                <w:sz w:val="16"/>
                <w:szCs w:val="16"/>
              </w:rPr>
              <w:t>AC</w:t>
            </w:r>
          </w:p>
        </w:tc>
      </w:tr>
      <w:tr w:rsidR="00651BFE" w:rsidTr="00AD6FF0">
        <w:trPr>
          <w:trHeight w:val="600"/>
        </w:trPr>
        <w:tc>
          <w:tcPr>
            <w:tcW w:w="2093" w:type="dxa"/>
            <w:gridSpan w:val="2"/>
            <w:vMerge/>
            <w:shd w:val="clear" w:color="auto" w:fill="B8CCE4" w:themeFill="accent1" w:themeFillTint="66"/>
          </w:tcPr>
          <w:p w:rsidR="00651BFE" w:rsidRDefault="00651BFE" w:rsidP="00651BFE">
            <w:pPr>
              <w:numPr>
                <w:ilvl w:val="0"/>
                <w:numId w:val="1"/>
              </w:numPr>
              <w:tabs>
                <w:tab w:val="num" w:pos="318"/>
              </w:tabs>
              <w:spacing w:after="0" w:line="240" w:lineRule="auto"/>
              <w:ind w:left="318" w:hanging="318"/>
              <w:rPr>
                <w:sz w:val="16"/>
                <w:szCs w:val="16"/>
              </w:rPr>
            </w:pPr>
          </w:p>
        </w:tc>
        <w:tc>
          <w:tcPr>
            <w:tcW w:w="1871" w:type="dxa"/>
            <w:shd w:val="clear" w:color="auto" w:fill="auto"/>
          </w:tcPr>
          <w:p w:rsidR="00651BFE" w:rsidRPr="008A399B" w:rsidRDefault="00651BFE" w:rsidP="00651BFE">
            <w:pPr>
              <w:spacing w:after="0" w:line="240" w:lineRule="auto"/>
              <w:rPr>
                <w:b/>
                <w:sz w:val="16"/>
                <w:szCs w:val="16"/>
              </w:rPr>
            </w:pPr>
            <w:r>
              <w:rPr>
                <w:b/>
                <w:sz w:val="16"/>
                <w:szCs w:val="16"/>
              </w:rPr>
              <w:t>Risk Assessments</w:t>
            </w:r>
            <w:r w:rsidR="00F95648">
              <w:rPr>
                <w:b/>
                <w:sz w:val="16"/>
                <w:szCs w:val="16"/>
              </w:rPr>
              <w:t xml:space="preserve"> - Pupils</w:t>
            </w:r>
          </w:p>
        </w:tc>
        <w:tc>
          <w:tcPr>
            <w:tcW w:w="4111" w:type="dxa"/>
            <w:shd w:val="clear" w:color="auto" w:fill="auto"/>
          </w:tcPr>
          <w:p w:rsidR="00651BFE" w:rsidRPr="00925B1C" w:rsidRDefault="00651BFE" w:rsidP="00651BFE">
            <w:pPr>
              <w:pStyle w:val="ListParagraph"/>
              <w:numPr>
                <w:ilvl w:val="0"/>
                <w:numId w:val="14"/>
              </w:numPr>
              <w:tabs>
                <w:tab w:val="num" w:pos="172"/>
              </w:tabs>
              <w:ind w:left="172" w:hanging="218"/>
              <w:rPr>
                <w:rFonts w:cstheme="minorHAnsi"/>
                <w:color w:val="FFC000"/>
                <w:sz w:val="16"/>
                <w:szCs w:val="16"/>
              </w:rPr>
            </w:pPr>
            <w:r w:rsidRPr="00925B1C">
              <w:rPr>
                <w:rFonts w:cstheme="minorHAnsi"/>
                <w:color w:val="FFC000"/>
                <w:sz w:val="16"/>
                <w:szCs w:val="16"/>
              </w:rPr>
              <w:t>New class risk assessments set up</w:t>
            </w:r>
          </w:p>
          <w:p w:rsidR="00651BFE" w:rsidRPr="00925B1C" w:rsidRDefault="00651BFE" w:rsidP="00651BFE">
            <w:pPr>
              <w:pStyle w:val="ListParagraph"/>
              <w:numPr>
                <w:ilvl w:val="0"/>
                <w:numId w:val="14"/>
              </w:numPr>
              <w:tabs>
                <w:tab w:val="num" w:pos="172"/>
              </w:tabs>
              <w:ind w:left="172" w:hanging="218"/>
              <w:rPr>
                <w:rFonts w:cstheme="minorHAnsi"/>
                <w:color w:val="FF0000"/>
                <w:sz w:val="16"/>
                <w:szCs w:val="16"/>
              </w:rPr>
            </w:pPr>
            <w:r w:rsidRPr="00925B1C">
              <w:rPr>
                <w:rFonts w:cstheme="minorHAnsi"/>
                <w:color w:val="FF0000"/>
                <w:sz w:val="16"/>
                <w:szCs w:val="16"/>
              </w:rPr>
              <w:t>Training/ support for new teachers</w:t>
            </w:r>
          </w:p>
          <w:p w:rsidR="00651BFE" w:rsidRPr="00925B1C" w:rsidRDefault="00651BFE" w:rsidP="00651BFE">
            <w:pPr>
              <w:pStyle w:val="ListParagraph"/>
              <w:numPr>
                <w:ilvl w:val="0"/>
                <w:numId w:val="14"/>
              </w:numPr>
              <w:tabs>
                <w:tab w:val="num" w:pos="172"/>
              </w:tabs>
              <w:ind w:left="172" w:hanging="218"/>
              <w:rPr>
                <w:rFonts w:cstheme="minorHAnsi"/>
                <w:color w:val="FF0000"/>
                <w:sz w:val="16"/>
                <w:szCs w:val="16"/>
              </w:rPr>
            </w:pPr>
            <w:r w:rsidRPr="00925B1C">
              <w:rPr>
                <w:rFonts w:cstheme="minorHAnsi"/>
                <w:color w:val="FF0000"/>
                <w:sz w:val="16"/>
                <w:szCs w:val="16"/>
              </w:rPr>
              <w:t>Risk assessments shared with parents and agreed</w:t>
            </w:r>
          </w:p>
          <w:p w:rsidR="00651BFE" w:rsidRPr="00925B1C" w:rsidRDefault="00651BFE" w:rsidP="00651BFE">
            <w:pPr>
              <w:pStyle w:val="ListParagraph"/>
              <w:numPr>
                <w:ilvl w:val="0"/>
                <w:numId w:val="14"/>
              </w:numPr>
              <w:tabs>
                <w:tab w:val="num" w:pos="172"/>
              </w:tabs>
              <w:ind w:left="172" w:hanging="218"/>
              <w:rPr>
                <w:rFonts w:cstheme="minorHAnsi"/>
                <w:sz w:val="16"/>
                <w:szCs w:val="16"/>
              </w:rPr>
            </w:pPr>
            <w:r w:rsidRPr="00925B1C">
              <w:rPr>
                <w:rFonts w:cstheme="minorHAnsi"/>
                <w:color w:val="FF0000"/>
                <w:sz w:val="16"/>
                <w:szCs w:val="16"/>
              </w:rPr>
              <w:t xml:space="preserve">All pupils that have had PI in the last year have this planned for on their RA </w:t>
            </w:r>
          </w:p>
        </w:tc>
        <w:tc>
          <w:tcPr>
            <w:tcW w:w="3119" w:type="dxa"/>
            <w:shd w:val="clear" w:color="auto" w:fill="auto"/>
          </w:tcPr>
          <w:p w:rsidR="00651BFE" w:rsidRPr="00925B1C" w:rsidRDefault="00651BFE" w:rsidP="00651BFE">
            <w:pPr>
              <w:pStyle w:val="NoSpacing"/>
              <w:rPr>
                <w:sz w:val="16"/>
              </w:rPr>
            </w:pPr>
            <w:r w:rsidRPr="00925B1C">
              <w:rPr>
                <w:sz w:val="16"/>
              </w:rPr>
              <w:t>Pupil risk assessments are personalised and up to date.</w:t>
            </w:r>
          </w:p>
          <w:p w:rsidR="00651BFE" w:rsidRPr="00925B1C" w:rsidRDefault="00651BFE" w:rsidP="00651BFE">
            <w:pPr>
              <w:pStyle w:val="NoSpacing"/>
              <w:rPr>
                <w:sz w:val="16"/>
              </w:rPr>
            </w:pPr>
          </w:p>
          <w:p w:rsidR="00651BFE" w:rsidRPr="00925B1C" w:rsidRDefault="00651BFE" w:rsidP="00651BFE">
            <w:pPr>
              <w:pStyle w:val="NoSpacing"/>
            </w:pPr>
            <w:r w:rsidRPr="00925B1C">
              <w:rPr>
                <w:sz w:val="16"/>
              </w:rPr>
              <w:t>Risk assessments can be reliably used to assess and share risks.</w:t>
            </w:r>
          </w:p>
        </w:tc>
        <w:tc>
          <w:tcPr>
            <w:tcW w:w="1842" w:type="dxa"/>
            <w:shd w:val="clear" w:color="auto" w:fill="auto"/>
          </w:tcPr>
          <w:p w:rsidR="00651BFE" w:rsidRPr="008A1358" w:rsidRDefault="00651BFE" w:rsidP="008A1358">
            <w:pPr>
              <w:spacing w:after="0" w:line="240" w:lineRule="auto"/>
              <w:rPr>
                <w:sz w:val="16"/>
                <w:szCs w:val="16"/>
              </w:rPr>
            </w:pPr>
            <w:r w:rsidRPr="008A1358">
              <w:rPr>
                <w:sz w:val="16"/>
                <w:szCs w:val="16"/>
              </w:rPr>
              <w:t>End of term 3</w:t>
            </w:r>
          </w:p>
        </w:tc>
        <w:tc>
          <w:tcPr>
            <w:tcW w:w="1560" w:type="dxa"/>
            <w:shd w:val="clear" w:color="auto" w:fill="auto"/>
          </w:tcPr>
          <w:p w:rsidR="00651BFE" w:rsidRPr="00925B1C" w:rsidRDefault="00651BFE" w:rsidP="00651BFE">
            <w:pPr>
              <w:tabs>
                <w:tab w:val="num" w:pos="502"/>
              </w:tabs>
              <w:rPr>
                <w:sz w:val="16"/>
                <w:szCs w:val="16"/>
              </w:rPr>
            </w:pPr>
            <w:r w:rsidRPr="00925B1C">
              <w:rPr>
                <w:sz w:val="16"/>
                <w:szCs w:val="16"/>
              </w:rPr>
              <w:t>AC</w:t>
            </w:r>
          </w:p>
          <w:p w:rsidR="00651BFE" w:rsidRPr="00925B1C" w:rsidRDefault="00651BFE" w:rsidP="00651BFE">
            <w:pPr>
              <w:tabs>
                <w:tab w:val="num" w:pos="502"/>
              </w:tabs>
              <w:rPr>
                <w:sz w:val="16"/>
                <w:szCs w:val="16"/>
              </w:rPr>
            </w:pPr>
            <w:r w:rsidRPr="00925B1C">
              <w:rPr>
                <w:sz w:val="16"/>
                <w:szCs w:val="16"/>
              </w:rPr>
              <w:t>All CTs</w:t>
            </w:r>
          </w:p>
        </w:tc>
        <w:tc>
          <w:tcPr>
            <w:tcW w:w="1247" w:type="dxa"/>
            <w:tcBorders>
              <w:bottom w:val="single" w:sz="4" w:space="0" w:color="auto"/>
            </w:tcBorders>
            <w:shd w:val="clear" w:color="auto" w:fill="auto"/>
          </w:tcPr>
          <w:p w:rsidR="00651BFE" w:rsidRPr="00925B1C" w:rsidRDefault="00651BFE" w:rsidP="00651BFE">
            <w:pPr>
              <w:rPr>
                <w:sz w:val="16"/>
                <w:szCs w:val="16"/>
              </w:rPr>
            </w:pPr>
            <w:r w:rsidRPr="00925B1C">
              <w:rPr>
                <w:sz w:val="16"/>
                <w:szCs w:val="16"/>
              </w:rPr>
              <w:t>AC</w:t>
            </w:r>
          </w:p>
        </w:tc>
      </w:tr>
      <w:tr w:rsidR="005F5615" w:rsidTr="00AD6FF0">
        <w:trPr>
          <w:trHeight w:val="1466"/>
        </w:trPr>
        <w:tc>
          <w:tcPr>
            <w:tcW w:w="2093" w:type="dxa"/>
            <w:gridSpan w:val="2"/>
            <w:vMerge/>
            <w:shd w:val="clear" w:color="auto" w:fill="B8CCE4" w:themeFill="accent1" w:themeFillTint="66"/>
          </w:tcPr>
          <w:p w:rsidR="005F5615" w:rsidRDefault="005F5615" w:rsidP="00651BFE">
            <w:pPr>
              <w:rPr>
                <w:sz w:val="16"/>
                <w:szCs w:val="16"/>
              </w:rPr>
            </w:pPr>
          </w:p>
        </w:tc>
        <w:tc>
          <w:tcPr>
            <w:tcW w:w="1871" w:type="dxa"/>
          </w:tcPr>
          <w:p w:rsidR="005F5615" w:rsidRDefault="005F5615" w:rsidP="00651BFE">
            <w:pPr>
              <w:spacing w:after="0" w:line="240" w:lineRule="auto"/>
              <w:rPr>
                <w:b/>
                <w:sz w:val="16"/>
                <w:szCs w:val="16"/>
              </w:rPr>
            </w:pPr>
            <w:r>
              <w:rPr>
                <w:b/>
                <w:sz w:val="16"/>
                <w:szCs w:val="16"/>
              </w:rPr>
              <w:t xml:space="preserve">THRIVE </w:t>
            </w:r>
          </w:p>
        </w:tc>
        <w:tc>
          <w:tcPr>
            <w:tcW w:w="4111" w:type="dxa"/>
          </w:tcPr>
          <w:p w:rsidR="007D18D8" w:rsidRPr="00925B1C" w:rsidRDefault="007D18D8" w:rsidP="002332FD">
            <w:pPr>
              <w:pStyle w:val="ListParagraph"/>
              <w:numPr>
                <w:ilvl w:val="0"/>
                <w:numId w:val="35"/>
              </w:numPr>
              <w:ind w:left="173" w:hanging="173"/>
              <w:rPr>
                <w:rFonts w:cstheme="minorHAnsi"/>
                <w:color w:val="FFC000"/>
                <w:sz w:val="16"/>
                <w:szCs w:val="16"/>
              </w:rPr>
            </w:pPr>
            <w:r w:rsidRPr="00925B1C">
              <w:rPr>
                <w:rFonts w:cstheme="minorHAnsi"/>
                <w:color w:val="FFC000"/>
                <w:sz w:val="16"/>
                <w:szCs w:val="16"/>
              </w:rPr>
              <w:t>Update action plan</w:t>
            </w:r>
          </w:p>
          <w:p w:rsidR="007D18D8" w:rsidRPr="00925B1C" w:rsidRDefault="007D18D8" w:rsidP="002332FD">
            <w:pPr>
              <w:pStyle w:val="ListParagraph"/>
              <w:numPr>
                <w:ilvl w:val="0"/>
                <w:numId w:val="33"/>
              </w:numPr>
              <w:ind w:left="173" w:hanging="173"/>
              <w:rPr>
                <w:rFonts w:cstheme="minorHAnsi"/>
                <w:color w:val="FF0000"/>
                <w:sz w:val="16"/>
                <w:szCs w:val="16"/>
              </w:rPr>
            </w:pPr>
            <w:r w:rsidRPr="00925B1C">
              <w:rPr>
                <w:rFonts w:cstheme="minorHAnsi"/>
                <w:color w:val="FF0000"/>
                <w:sz w:val="16"/>
                <w:szCs w:val="16"/>
              </w:rPr>
              <w:t>THRIVE introduction for new staff and updates on INSET days</w:t>
            </w:r>
          </w:p>
          <w:p w:rsidR="007D18D8" w:rsidRPr="00925B1C" w:rsidRDefault="007D18D8" w:rsidP="002332FD">
            <w:pPr>
              <w:pStyle w:val="ListParagraph"/>
              <w:numPr>
                <w:ilvl w:val="0"/>
                <w:numId w:val="33"/>
              </w:numPr>
              <w:ind w:left="173" w:hanging="173"/>
              <w:rPr>
                <w:rFonts w:cstheme="minorHAnsi"/>
                <w:color w:val="FFC000"/>
                <w:sz w:val="16"/>
                <w:szCs w:val="16"/>
              </w:rPr>
            </w:pPr>
            <w:r w:rsidRPr="00925B1C">
              <w:rPr>
                <w:rFonts w:cstheme="minorHAnsi"/>
                <w:color w:val="FFC000"/>
                <w:sz w:val="16"/>
                <w:szCs w:val="16"/>
              </w:rPr>
              <w:t>Plan training updates on INSET days</w:t>
            </w:r>
          </w:p>
          <w:p w:rsidR="007D18D8" w:rsidRPr="00925B1C" w:rsidRDefault="007D18D8" w:rsidP="002332FD">
            <w:pPr>
              <w:pStyle w:val="ListParagraph"/>
              <w:numPr>
                <w:ilvl w:val="0"/>
                <w:numId w:val="33"/>
              </w:numPr>
              <w:ind w:left="173" w:hanging="173"/>
              <w:rPr>
                <w:rFonts w:cstheme="minorHAnsi"/>
                <w:color w:val="FF0000"/>
                <w:sz w:val="16"/>
                <w:szCs w:val="16"/>
              </w:rPr>
            </w:pPr>
            <w:r w:rsidRPr="00925B1C">
              <w:rPr>
                <w:rFonts w:cstheme="minorHAnsi"/>
                <w:color w:val="FF0000"/>
                <w:sz w:val="16"/>
                <w:szCs w:val="16"/>
              </w:rPr>
              <w:t>Identify and arrange training for up to 2 new staff</w:t>
            </w:r>
          </w:p>
          <w:p w:rsidR="007D18D8" w:rsidRPr="00925B1C" w:rsidRDefault="007D18D8" w:rsidP="002332FD">
            <w:pPr>
              <w:pStyle w:val="ListParagraph"/>
              <w:numPr>
                <w:ilvl w:val="0"/>
                <w:numId w:val="33"/>
              </w:numPr>
              <w:ind w:left="173" w:hanging="173"/>
              <w:rPr>
                <w:rFonts w:cstheme="minorHAnsi"/>
                <w:color w:val="FF0000"/>
                <w:sz w:val="16"/>
                <w:szCs w:val="16"/>
              </w:rPr>
            </w:pPr>
            <w:r w:rsidRPr="00925B1C">
              <w:rPr>
                <w:rFonts w:cstheme="minorHAnsi"/>
                <w:color w:val="FF0000"/>
                <w:sz w:val="16"/>
                <w:szCs w:val="16"/>
              </w:rPr>
              <w:t>Additional/ update CPD for current trained THRIVE Practitioners</w:t>
            </w:r>
          </w:p>
          <w:p w:rsidR="007D18D8" w:rsidRPr="00925B1C" w:rsidRDefault="007D18D8" w:rsidP="002332FD">
            <w:pPr>
              <w:pStyle w:val="ListParagraph"/>
              <w:numPr>
                <w:ilvl w:val="0"/>
                <w:numId w:val="33"/>
              </w:numPr>
              <w:ind w:left="173" w:hanging="173"/>
              <w:rPr>
                <w:rFonts w:cstheme="minorHAnsi"/>
                <w:color w:val="FFC000"/>
                <w:sz w:val="16"/>
                <w:szCs w:val="16"/>
              </w:rPr>
            </w:pPr>
            <w:r w:rsidRPr="00925B1C">
              <w:rPr>
                <w:rFonts w:cstheme="minorHAnsi"/>
                <w:color w:val="FFC000"/>
                <w:sz w:val="16"/>
                <w:szCs w:val="16"/>
              </w:rPr>
              <w:t>Class teachers to do a group profile for the children in their class in Oct, Feb, June of each academic year or if significant change</w:t>
            </w:r>
          </w:p>
          <w:p w:rsidR="007D18D8" w:rsidRPr="00925B1C" w:rsidRDefault="007D18D8" w:rsidP="002332FD">
            <w:pPr>
              <w:pStyle w:val="ListParagraph"/>
              <w:numPr>
                <w:ilvl w:val="0"/>
                <w:numId w:val="33"/>
              </w:numPr>
              <w:ind w:left="173" w:hanging="173"/>
              <w:rPr>
                <w:rFonts w:cstheme="minorHAnsi"/>
                <w:color w:val="FFC000"/>
                <w:sz w:val="16"/>
                <w:szCs w:val="16"/>
              </w:rPr>
            </w:pPr>
            <w:r w:rsidRPr="00925B1C">
              <w:rPr>
                <w:rFonts w:cstheme="minorHAnsi"/>
                <w:color w:val="FFC000"/>
                <w:sz w:val="16"/>
                <w:szCs w:val="16"/>
              </w:rPr>
              <w:t>Class teachers create group action plan in term 1</w:t>
            </w:r>
            <w:r w:rsidR="00AD6FF0" w:rsidRPr="00925B1C">
              <w:rPr>
                <w:rFonts w:cstheme="minorHAnsi"/>
                <w:color w:val="FFC000"/>
                <w:sz w:val="16"/>
                <w:szCs w:val="16"/>
              </w:rPr>
              <w:t>/3/5</w:t>
            </w:r>
          </w:p>
          <w:p w:rsidR="007D18D8" w:rsidRPr="00925B1C" w:rsidRDefault="007D18D8" w:rsidP="002332FD">
            <w:pPr>
              <w:pStyle w:val="ListParagraph"/>
              <w:numPr>
                <w:ilvl w:val="0"/>
                <w:numId w:val="33"/>
              </w:numPr>
              <w:ind w:left="173" w:hanging="173"/>
              <w:rPr>
                <w:rFonts w:cstheme="minorHAnsi"/>
                <w:color w:val="FFC000"/>
                <w:sz w:val="16"/>
                <w:szCs w:val="16"/>
              </w:rPr>
            </w:pPr>
            <w:r w:rsidRPr="00925B1C">
              <w:rPr>
                <w:rFonts w:cstheme="minorHAnsi"/>
                <w:color w:val="FFC000"/>
                <w:sz w:val="16"/>
                <w:szCs w:val="16"/>
              </w:rPr>
              <w:t>Trained practitioners to individually profile children in lowest percentage of developmental strand</w:t>
            </w:r>
          </w:p>
          <w:p w:rsidR="007D18D8" w:rsidRPr="00925B1C" w:rsidRDefault="007D18D8" w:rsidP="002332FD">
            <w:pPr>
              <w:pStyle w:val="ListParagraph"/>
              <w:numPr>
                <w:ilvl w:val="0"/>
                <w:numId w:val="33"/>
              </w:numPr>
              <w:ind w:left="173" w:hanging="173"/>
              <w:rPr>
                <w:rFonts w:cstheme="minorHAnsi"/>
                <w:color w:val="FF0000"/>
                <w:sz w:val="16"/>
                <w:szCs w:val="16"/>
              </w:rPr>
            </w:pPr>
            <w:r w:rsidRPr="00925B1C">
              <w:rPr>
                <w:rFonts w:cstheme="minorHAnsi"/>
                <w:color w:val="FF0000"/>
                <w:sz w:val="16"/>
                <w:szCs w:val="16"/>
              </w:rPr>
              <w:t>Individual profiles to be revisited Oct, Feb, June of each academic year or if significant change</w:t>
            </w:r>
          </w:p>
          <w:p w:rsidR="007D18D8" w:rsidRPr="00925B1C" w:rsidRDefault="007D18D8" w:rsidP="002332FD">
            <w:pPr>
              <w:pStyle w:val="ListParagraph"/>
              <w:numPr>
                <w:ilvl w:val="0"/>
                <w:numId w:val="33"/>
              </w:numPr>
              <w:ind w:left="173" w:hanging="173"/>
              <w:rPr>
                <w:rFonts w:cstheme="minorHAnsi"/>
                <w:color w:val="FF0000"/>
                <w:sz w:val="16"/>
                <w:szCs w:val="16"/>
              </w:rPr>
            </w:pPr>
            <w:r w:rsidRPr="00925B1C">
              <w:rPr>
                <w:rFonts w:cstheme="minorHAnsi"/>
                <w:color w:val="FF0000"/>
                <w:sz w:val="16"/>
                <w:szCs w:val="16"/>
              </w:rPr>
              <w:t>Practitioners plan and deliver Individual and small group activities /interventions</w:t>
            </w:r>
          </w:p>
          <w:p w:rsidR="007D18D8" w:rsidRPr="00925B1C" w:rsidRDefault="007D18D8" w:rsidP="002332FD">
            <w:pPr>
              <w:pStyle w:val="ListParagraph"/>
              <w:numPr>
                <w:ilvl w:val="0"/>
                <w:numId w:val="33"/>
              </w:numPr>
              <w:ind w:left="173" w:hanging="173"/>
              <w:rPr>
                <w:rFonts w:cstheme="minorHAnsi"/>
                <w:color w:val="FFC000"/>
                <w:sz w:val="16"/>
                <w:szCs w:val="16"/>
              </w:rPr>
            </w:pPr>
            <w:r w:rsidRPr="00925B1C">
              <w:rPr>
                <w:rFonts w:cstheme="minorHAnsi"/>
                <w:color w:val="FFC000"/>
                <w:sz w:val="16"/>
                <w:szCs w:val="16"/>
              </w:rPr>
              <w:t>Teachers to trial using the group action plan in lessons/ class</w:t>
            </w:r>
          </w:p>
          <w:p w:rsidR="007D18D8" w:rsidRPr="00925B1C" w:rsidRDefault="007D18D8" w:rsidP="002332FD">
            <w:pPr>
              <w:pStyle w:val="ListParagraph"/>
              <w:numPr>
                <w:ilvl w:val="0"/>
                <w:numId w:val="33"/>
              </w:numPr>
              <w:ind w:left="173" w:hanging="173"/>
              <w:rPr>
                <w:rFonts w:cstheme="minorHAnsi"/>
                <w:color w:val="FF0000"/>
                <w:sz w:val="16"/>
                <w:szCs w:val="16"/>
              </w:rPr>
            </w:pPr>
            <w:r w:rsidRPr="00925B1C">
              <w:rPr>
                <w:rFonts w:cstheme="minorHAnsi"/>
                <w:color w:val="FF0000"/>
                <w:sz w:val="16"/>
                <w:szCs w:val="16"/>
              </w:rPr>
              <w:t>Begin to look at the graphs and data to get ideas of how we are able to monitor progress</w:t>
            </w:r>
          </w:p>
          <w:p w:rsidR="007D18D8" w:rsidRPr="00925B1C" w:rsidRDefault="007D18D8" w:rsidP="002332FD">
            <w:pPr>
              <w:pStyle w:val="ListParagraph"/>
              <w:numPr>
                <w:ilvl w:val="0"/>
                <w:numId w:val="33"/>
              </w:numPr>
              <w:ind w:left="173" w:hanging="173"/>
              <w:rPr>
                <w:rFonts w:cstheme="minorHAnsi"/>
                <w:color w:val="FF0000"/>
                <w:sz w:val="16"/>
                <w:szCs w:val="16"/>
              </w:rPr>
            </w:pPr>
            <w:r w:rsidRPr="00925B1C">
              <w:rPr>
                <w:rFonts w:cstheme="minorHAnsi"/>
                <w:color w:val="FF0000"/>
                <w:sz w:val="16"/>
                <w:szCs w:val="16"/>
              </w:rPr>
              <w:t>The majority of interventions are linked to Thrive profiling</w:t>
            </w:r>
          </w:p>
          <w:p w:rsidR="007D18D8" w:rsidRPr="00925B1C" w:rsidRDefault="007D18D8" w:rsidP="002332FD">
            <w:pPr>
              <w:pStyle w:val="ListParagraph"/>
              <w:numPr>
                <w:ilvl w:val="0"/>
                <w:numId w:val="33"/>
              </w:numPr>
              <w:ind w:left="173" w:hanging="173"/>
              <w:rPr>
                <w:rFonts w:cstheme="minorHAnsi"/>
                <w:color w:val="FFC000"/>
                <w:sz w:val="16"/>
                <w:szCs w:val="16"/>
              </w:rPr>
            </w:pPr>
            <w:r w:rsidRPr="00925B1C">
              <w:rPr>
                <w:rFonts w:cstheme="minorHAnsi"/>
                <w:color w:val="FFC000"/>
                <w:sz w:val="16"/>
                <w:szCs w:val="16"/>
              </w:rPr>
              <w:t>Further resources purchased as necessary</w:t>
            </w:r>
          </w:p>
          <w:p w:rsidR="007D18D8" w:rsidRPr="00925B1C" w:rsidRDefault="007D18D8" w:rsidP="002332FD">
            <w:pPr>
              <w:pStyle w:val="ListParagraph"/>
              <w:numPr>
                <w:ilvl w:val="0"/>
                <w:numId w:val="33"/>
              </w:numPr>
              <w:ind w:left="173" w:hanging="173"/>
              <w:rPr>
                <w:rFonts w:cstheme="minorHAnsi"/>
                <w:color w:val="FF0000"/>
                <w:sz w:val="16"/>
                <w:szCs w:val="16"/>
              </w:rPr>
            </w:pPr>
            <w:r w:rsidRPr="00925B1C">
              <w:rPr>
                <w:rFonts w:cstheme="minorHAnsi"/>
                <w:color w:val="FF0000"/>
                <w:sz w:val="16"/>
                <w:szCs w:val="16"/>
              </w:rPr>
              <w:lastRenderedPageBreak/>
              <w:t>Deep dives start to see elements of the Group action plan within the classroom</w:t>
            </w:r>
          </w:p>
          <w:p w:rsidR="007D18D8" w:rsidRPr="00925B1C" w:rsidRDefault="007D18D8" w:rsidP="002332FD">
            <w:pPr>
              <w:pStyle w:val="ListParagraph"/>
              <w:numPr>
                <w:ilvl w:val="0"/>
                <w:numId w:val="33"/>
              </w:numPr>
              <w:ind w:left="173" w:hanging="173"/>
              <w:rPr>
                <w:rFonts w:cstheme="minorHAnsi"/>
                <w:color w:val="FF0000"/>
                <w:sz w:val="16"/>
                <w:szCs w:val="16"/>
              </w:rPr>
            </w:pPr>
            <w:r w:rsidRPr="00925B1C">
              <w:rPr>
                <w:rFonts w:cstheme="minorHAnsi"/>
                <w:color w:val="FF0000"/>
                <w:sz w:val="16"/>
                <w:szCs w:val="16"/>
              </w:rPr>
              <w:t>Thrive themed days for classes 3 x year</w:t>
            </w:r>
          </w:p>
          <w:p w:rsidR="005F5615" w:rsidRPr="00925B1C" w:rsidRDefault="007D18D8" w:rsidP="002332FD">
            <w:pPr>
              <w:pStyle w:val="ListParagraph"/>
              <w:numPr>
                <w:ilvl w:val="0"/>
                <w:numId w:val="33"/>
              </w:numPr>
              <w:ind w:left="173" w:hanging="173"/>
              <w:rPr>
                <w:rFonts w:cstheme="minorHAnsi"/>
                <w:color w:val="FF0000"/>
                <w:sz w:val="16"/>
                <w:szCs w:val="16"/>
              </w:rPr>
            </w:pPr>
            <w:r w:rsidRPr="00925B1C">
              <w:rPr>
                <w:rFonts w:cstheme="minorHAnsi"/>
                <w:color w:val="FF0000"/>
                <w:sz w:val="16"/>
                <w:szCs w:val="16"/>
              </w:rPr>
              <w:t>Add Thrive to the website</w:t>
            </w:r>
          </w:p>
        </w:tc>
        <w:tc>
          <w:tcPr>
            <w:tcW w:w="3119" w:type="dxa"/>
          </w:tcPr>
          <w:p w:rsidR="002332FD" w:rsidRPr="00925B1C" w:rsidRDefault="002332FD" w:rsidP="002332FD">
            <w:pPr>
              <w:pStyle w:val="ListParagraph"/>
              <w:ind w:left="0"/>
              <w:rPr>
                <w:rFonts w:cstheme="minorHAnsi"/>
                <w:sz w:val="16"/>
                <w:lang w:eastAsia="en-GB"/>
              </w:rPr>
            </w:pPr>
            <w:r w:rsidRPr="00925B1C">
              <w:rPr>
                <w:rFonts w:cstheme="minorHAnsi"/>
                <w:sz w:val="16"/>
                <w:lang w:eastAsia="en-GB"/>
              </w:rPr>
              <w:lastRenderedPageBreak/>
              <w:t>Children’s wellbeing is improved. Adults respond more appropriately and know how to be and what to do in response to children’s differing and sometimes distressed behaviours.</w:t>
            </w:r>
          </w:p>
          <w:p w:rsidR="005F5615" w:rsidRPr="00925B1C" w:rsidRDefault="002332FD" w:rsidP="002332FD">
            <w:pPr>
              <w:pStyle w:val="NoSpacing"/>
            </w:pPr>
            <w:r w:rsidRPr="00925B1C">
              <w:rPr>
                <w:rFonts w:cstheme="minorHAnsi"/>
                <w:sz w:val="16"/>
                <w:lang w:eastAsia="en-GB"/>
              </w:rPr>
              <w:t>Staff understand the basics of the neuroscience, attachment theory and child development, that underpins the THRIVE approach. In the long term, this will be reflected positively in children’s behaviour. Staff will be more confident and this will impact positively on their wellbeing.</w:t>
            </w:r>
          </w:p>
        </w:tc>
        <w:tc>
          <w:tcPr>
            <w:tcW w:w="1842" w:type="dxa"/>
          </w:tcPr>
          <w:p w:rsidR="005F5615" w:rsidRPr="008A1358" w:rsidRDefault="002332FD" w:rsidP="008A1358">
            <w:pPr>
              <w:spacing w:after="0" w:line="240" w:lineRule="auto"/>
              <w:rPr>
                <w:sz w:val="16"/>
                <w:szCs w:val="16"/>
              </w:rPr>
            </w:pPr>
            <w:r w:rsidRPr="008A1358">
              <w:rPr>
                <w:sz w:val="16"/>
                <w:szCs w:val="16"/>
              </w:rPr>
              <w:t>July 2023</w:t>
            </w:r>
          </w:p>
          <w:p w:rsidR="004B0035" w:rsidRDefault="004B0035" w:rsidP="00651BFE">
            <w:pPr>
              <w:pStyle w:val="ListParagraph"/>
              <w:spacing w:after="0" w:line="240" w:lineRule="auto"/>
              <w:ind w:left="360"/>
              <w:rPr>
                <w:sz w:val="16"/>
                <w:szCs w:val="16"/>
              </w:rPr>
            </w:pPr>
          </w:p>
          <w:p w:rsidR="004B0035" w:rsidRDefault="004B0035" w:rsidP="004B0035">
            <w:pPr>
              <w:pStyle w:val="NoSpacing"/>
              <w:rPr>
                <w:rFonts w:cstheme="minorHAnsi"/>
                <w:sz w:val="16"/>
              </w:rPr>
            </w:pPr>
            <w:r>
              <w:rPr>
                <w:rFonts w:cstheme="minorHAnsi"/>
                <w:sz w:val="16"/>
              </w:rPr>
              <w:t>£2866 for training a further 2 practitioners</w:t>
            </w:r>
          </w:p>
          <w:p w:rsidR="004B0035" w:rsidRDefault="004B0035" w:rsidP="004B0035">
            <w:pPr>
              <w:pStyle w:val="NoSpacing"/>
              <w:rPr>
                <w:rFonts w:cstheme="minorHAnsi"/>
                <w:sz w:val="16"/>
              </w:rPr>
            </w:pPr>
            <w:r>
              <w:rPr>
                <w:rFonts w:cstheme="minorHAnsi"/>
                <w:sz w:val="16"/>
              </w:rPr>
              <w:t>£400 update training for practitioners</w:t>
            </w:r>
          </w:p>
          <w:p w:rsidR="004B0035" w:rsidRDefault="004B0035" w:rsidP="004B0035">
            <w:pPr>
              <w:pStyle w:val="NoSpacing"/>
              <w:rPr>
                <w:rFonts w:cstheme="minorHAnsi"/>
                <w:sz w:val="16"/>
              </w:rPr>
            </w:pPr>
            <w:r>
              <w:rPr>
                <w:rFonts w:cstheme="minorHAnsi"/>
                <w:sz w:val="16"/>
              </w:rPr>
              <w:t>£320 online costs</w:t>
            </w:r>
          </w:p>
          <w:p w:rsidR="004B0035" w:rsidRDefault="004B0035" w:rsidP="004B0035">
            <w:pPr>
              <w:pStyle w:val="NoSpacing"/>
              <w:rPr>
                <w:rFonts w:cstheme="minorHAnsi"/>
                <w:sz w:val="16"/>
              </w:rPr>
            </w:pPr>
            <w:r>
              <w:rPr>
                <w:rFonts w:cstheme="minorHAnsi"/>
                <w:sz w:val="16"/>
              </w:rPr>
              <w:t>£500 resources</w:t>
            </w:r>
          </w:p>
          <w:p w:rsidR="004B0035" w:rsidRDefault="004B0035" w:rsidP="004B0035">
            <w:pPr>
              <w:pStyle w:val="NoSpacing"/>
              <w:rPr>
                <w:rFonts w:cstheme="minorHAnsi"/>
                <w:sz w:val="16"/>
              </w:rPr>
            </w:pPr>
          </w:p>
          <w:p w:rsidR="004B0035" w:rsidRPr="00925B1C" w:rsidRDefault="004B0035" w:rsidP="004B0035">
            <w:pPr>
              <w:pStyle w:val="NoSpacing"/>
              <w:rPr>
                <w:sz w:val="16"/>
                <w:szCs w:val="16"/>
              </w:rPr>
            </w:pPr>
          </w:p>
        </w:tc>
        <w:tc>
          <w:tcPr>
            <w:tcW w:w="1560" w:type="dxa"/>
          </w:tcPr>
          <w:p w:rsidR="005F5615" w:rsidRPr="00925B1C" w:rsidRDefault="002332FD" w:rsidP="00651BFE">
            <w:pPr>
              <w:tabs>
                <w:tab w:val="num" w:pos="502"/>
              </w:tabs>
              <w:rPr>
                <w:sz w:val="16"/>
                <w:szCs w:val="16"/>
              </w:rPr>
            </w:pPr>
            <w:r w:rsidRPr="00925B1C">
              <w:rPr>
                <w:sz w:val="16"/>
                <w:szCs w:val="16"/>
              </w:rPr>
              <w:t>AC</w:t>
            </w:r>
          </w:p>
          <w:p w:rsidR="002332FD" w:rsidRPr="00925B1C" w:rsidRDefault="002332FD" w:rsidP="00651BFE">
            <w:pPr>
              <w:tabs>
                <w:tab w:val="num" w:pos="502"/>
              </w:tabs>
              <w:rPr>
                <w:sz w:val="16"/>
                <w:szCs w:val="16"/>
              </w:rPr>
            </w:pPr>
            <w:r w:rsidRPr="00925B1C">
              <w:rPr>
                <w:sz w:val="16"/>
                <w:szCs w:val="16"/>
              </w:rPr>
              <w:t>JM</w:t>
            </w:r>
          </w:p>
          <w:p w:rsidR="002332FD" w:rsidRPr="00925B1C" w:rsidRDefault="002332FD" w:rsidP="002332FD">
            <w:pPr>
              <w:tabs>
                <w:tab w:val="num" w:pos="502"/>
              </w:tabs>
              <w:rPr>
                <w:sz w:val="16"/>
                <w:szCs w:val="16"/>
              </w:rPr>
            </w:pPr>
            <w:r w:rsidRPr="00925B1C">
              <w:rPr>
                <w:sz w:val="16"/>
                <w:szCs w:val="16"/>
              </w:rPr>
              <w:t>THRIVE Practitioners</w:t>
            </w:r>
          </w:p>
        </w:tc>
        <w:tc>
          <w:tcPr>
            <w:tcW w:w="1247" w:type="dxa"/>
            <w:shd w:val="clear" w:color="auto" w:fill="auto"/>
          </w:tcPr>
          <w:p w:rsidR="005F5615" w:rsidRPr="00925B1C" w:rsidRDefault="002332FD" w:rsidP="00651BFE">
            <w:pPr>
              <w:rPr>
                <w:sz w:val="16"/>
                <w:szCs w:val="16"/>
              </w:rPr>
            </w:pPr>
            <w:r w:rsidRPr="00925B1C">
              <w:rPr>
                <w:sz w:val="16"/>
                <w:szCs w:val="16"/>
              </w:rPr>
              <w:t>AC</w:t>
            </w:r>
          </w:p>
        </w:tc>
      </w:tr>
      <w:tr w:rsidR="00651BFE" w:rsidTr="00AD6FF0">
        <w:trPr>
          <w:trHeight w:val="594"/>
        </w:trPr>
        <w:tc>
          <w:tcPr>
            <w:tcW w:w="2093" w:type="dxa"/>
            <w:gridSpan w:val="2"/>
            <w:vMerge/>
            <w:shd w:val="clear" w:color="auto" w:fill="B8CCE4" w:themeFill="accent1" w:themeFillTint="66"/>
          </w:tcPr>
          <w:p w:rsidR="00651BFE" w:rsidRDefault="00651BFE" w:rsidP="00651BFE">
            <w:pPr>
              <w:rPr>
                <w:sz w:val="16"/>
                <w:szCs w:val="16"/>
              </w:rPr>
            </w:pPr>
          </w:p>
        </w:tc>
        <w:tc>
          <w:tcPr>
            <w:tcW w:w="1871" w:type="dxa"/>
          </w:tcPr>
          <w:p w:rsidR="00651BFE" w:rsidRPr="008A399B" w:rsidRDefault="00651BFE" w:rsidP="00651BFE">
            <w:pPr>
              <w:spacing w:after="0" w:line="240" w:lineRule="auto"/>
              <w:rPr>
                <w:b/>
                <w:sz w:val="16"/>
                <w:szCs w:val="16"/>
              </w:rPr>
            </w:pPr>
            <w:r>
              <w:rPr>
                <w:b/>
                <w:sz w:val="16"/>
                <w:szCs w:val="16"/>
              </w:rPr>
              <w:t>Physical Intervention</w:t>
            </w:r>
            <w:r w:rsidR="002332FD">
              <w:rPr>
                <w:b/>
                <w:sz w:val="16"/>
                <w:szCs w:val="16"/>
              </w:rPr>
              <w:t>s</w:t>
            </w:r>
          </w:p>
        </w:tc>
        <w:tc>
          <w:tcPr>
            <w:tcW w:w="4111" w:type="dxa"/>
          </w:tcPr>
          <w:p w:rsidR="00632885" w:rsidRPr="00925B1C" w:rsidRDefault="00632885" w:rsidP="00651BFE">
            <w:pPr>
              <w:pStyle w:val="ListParagraph"/>
              <w:numPr>
                <w:ilvl w:val="0"/>
                <w:numId w:val="33"/>
              </w:numPr>
              <w:ind w:left="172" w:hanging="237"/>
              <w:rPr>
                <w:rFonts w:cstheme="minorHAnsi"/>
                <w:color w:val="FF0000"/>
                <w:sz w:val="16"/>
                <w:szCs w:val="16"/>
              </w:rPr>
            </w:pPr>
            <w:r w:rsidRPr="00925B1C">
              <w:rPr>
                <w:rFonts w:cstheme="minorHAnsi"/>
                <w:color w:val="FF0000"/>
                <w:sz w:val="16"/>
                <w:szCs w:val="16"/>
              </w:rPr>
              <w:t xml:space="preserve">All staff to do theory of TeamTeach </w:t>
            </w:r>
          </w:p>
          <w:p w:rsidR="00632885" w:rsidRPr="00925B1C" w:rsidRDefault="00632885" w:rsidP="00651BFE">
            <w:pPr>
              <w:pStyle w:val="ListParagraph"/>
              <w:numPr>
                <w:ilvl w:val="0"/>
                <w:numId w:val="33"/>
              </w:numPr>
              <w:ind w:left="172" w:hanging="237"/>
              <w:rPr>
                <w:rFonts w:cstheme="minorHAnsi"/>
                <w:color w:val="FF0000"/>
                <w:sz w:val="16"/>
                <w:szCs w:val="16"/>
              </w:rPr>
            </w:pPr>
            <w:r w:rsidRPr="00925B1C">
              <w:rPr>
                <w:rFonts w:cstheme="minorHAnsi"/>
                <w:color w:val="FF0000"/>
                <w:sz w:val="16"/>
                <w:szCs w:val="16"/>
              </w:rPr>
              <w:t>Most staff to take part in practical TeamTeach training</w:t>
            </w:r>
          </w:p>
          <w:p w:rsidR="00651BFE" w:rsidRPr="00925B1C" w:rsidRDefault="00651BFE" w:rsidP="00651BFE">
            <w:pPr>
              <w:pStyle w:val="ListParagraph"/>
              <w:numPr>
                <w:ilvl w:val="0"/>
                <w:numId w:val="33"/>
              </w:numPr>
              <w:ind w:left="172" w:hanging="237"/>
              <w:rPr>
                <w:rFonts w:cstheme="minorHAnsi"/>
                <w:color w:val="FF0000"/>
                <w:sz w:val="16"/>
                <w:szCs w:val="16"/>
              </w:rPr>
            </w:pPr>
            <w:r w:rsidRPr="00925B1C">
              <w:rPr>
                <w:rFonts w:cstheme="minorHAnsi"/>
                <w:color w:val="FF0000"/>
                <w:sz w:val="16"/>
                <w:szCs w:val="16"/>
              </w:rPr>
              <w:t>Look at data every term</w:t>
            </w:r>
          </w:p>
          <w:p w:rsidR="00651BFE" w:rsidRPr="00925B1C" w:rsidRDefault="00651BFE" w:rsidP="00651BFE">
            <w:pPr>
              <w:pStyle w:val="ListParagraph"/>
              <w:numPr>
                <w:ilvl w:val="0"/>
                <w:numId w:val="33"/>
              </w:numPr>
              <w:ind w:left="172" w:hanging="237"/>
              <w:rPr>
                <w:rFonts w:cstheme="minorHAnsi"/>
                <w:color w:val="FF0000"/>
                <w:sz w:val="16"/>
                <w:szCs w:val="16"/>
              </w:rPr>
            </w:pPr>
            <w:r w:rsidRPr="00925B1C">
              <w:rPr>
                <w:rFonts w:cstheme="minorHAnsi"/>
                <w:color w:val="FF0000"/>
                <w:sz w:val="16"/>
                <w:szCs w:val="16"/>
              </w:rPr>
              <w:t>Id</w:t>
            </w:r>
            <w:r w:rsidR="00632885" w:rsidRPr="00925B1C">
              <w:rPr>
                <w:rFonts w:cstheme="minorHAnsi"/>
                <w:color w:val="FF0000"/>
                <w:sz w:val="16"/>
                <w:szCs w:val="16"/>
              </w:rPr>
              <w:t>entify children having more than</w:t>
            </w:r>
            <w:r w:rsidRPr="00925B1C">
              <w:rPr>
                <w:rFonts w:cstheme="minorHAnsi"/>
                <w:color w:val="FF0000"/>
                <w:sz w:val="16"/>
                <w:szCs w:val="16"/>
              </w:rPr>
              <w:t xml:space="preserve"> one PI</w:t>
            </w:r>
            <w:r w:rsidR="00632885" w:rsidRPr="00925B1C">
              <w:rPr>
                <w:rFonts w:cstheme="minorHAnsi"/>
                <w:color w:val="FF0000"/>
                <w:sz w:val="16"/>
                <w:szCs w:val="16"/>
              </w:rPr>
              <w:t xml:space="preserve"> in a term</w:t>
            </w:r>
          </w:p>
          <w:p w:rsidR="00651BFE" w:rsidRPr="00925B1C" w:rsidRDefault="00651BFE" w:rsidP="00651BFE">
            <w:pPr>
              <w:pStyle w:val="ListParagraph"/>
              <w:numPr>
                <w:ilvl w:val="0"/>
                <w:numId w:val="33"/>
              </w:numPr>
              <w:ind w:left="172" w:hanging="237"/>
              <w:rPr>
                <w:rFonts w:cstheme="minorHAnsi"/>
                <w:color w:val="FF0000"/>
                <w:sz w:val="16"/>
                <w:szCs w:val="16"/>
              </w:rPr>
            </w:pPr>
            <w:r w:rsidRPr="00925B1C">
              <w:rPr>
                <w:rFonts w:cstheme="minorHAnsi"/>
                <w:color w:val="FF0000"/>
                <w:sz w:val="16"/>
                <w:szCs w:val="16"/>
              </w:rPr>
              <w:t>Look at patterns and times</w:t>
            </w:r>
          </w:p>
          <w:p w:rsidR="00651BFE" w:rsidRPr="00925B1C" w:rsidRDefault="00651BFE" w:rsidP="00651BFE">
            <w:pPr>
              <w:pStyle w:val="ListParagraph"/>
              <w:numPr>
                <w:ilvl w:val="0"/>
                <w:numId w:val="33"/>
              </w:numPr>
              <w:ind w:left="172" w:hanging="237"/>
              <w:rPr>
                <w:rFonts w:cstheme="minorHAnsi"/>
                <w:color w:val="FF0000"/>
                <w:sz w:val="16"/>
                <w:szCs w:val="16"/>
              </w:rPr>
            </w:pPr>
            <w:r w:rsidRPr="00925B1C">
              <w:rPr>
                <w:rFonts w:cstheme="minorHAnsi"/>
                <w:color w:val="FF0000"/>
                <w:sz w:val="16"/>
                <w:szCs w:val="16"/>
              </w:rPr>
              <w:t>Link to interventions</w:t>
            </w:r>
          </w:p>
        </w:tc>
        <w:tc>
          <w:tcPr>
            <w:tcW w:w="3119" w:type="dxa"/>
          </w:tcPr>
          <w:p w:rsidR="00651BFE" w:rsidRPr="00925B1C" w:rsidRDefault="002332FD" w:rsidP="00651BFE">
            <w:pPr>
              <w:pStyle w:val="NoSpacing"/>
            </w:pPr>
            <w:r w:rsidRPr="00925B1C">
              <w:rPr>
                <w:sz w:val="16"/>
              </w:rPr>
              <w:t>Team Teach training transforms relationships, equipping everyone to manage distressed behaviours and conflicts safely and respectfully.</w:t>
            </w:r>
          </w:p>
        </w:tc>
        <w:tc>
          <w:tcPr>
            <w:tcW w:w="1842" w:type="dxa"/>
          </w:tcPr>
          <w:p w:rsidR="00651BFE" w:rsidRDefault="00925B1C" w:rsidP="008A1358">
            <w:pPr>
              <w:spacing w:after="0" w:line="240" w:lineRule="auto"/>
              <w:rPr>
                <w:sz w:val="16"/>
                <w:szCs w:val="16"/>
              </w:rPr>
            </w:pPr>
            <w:r w:rsidRPr="008A1358">
              <w:rPr>
                <w:sz w:val="16"/>
                <w:szCs w:val="16"/>
              </w:rPr>
              <w:t>Dec 2022</w:t>
            </w:r>
          </w:p>
          <w:p w:rsidR="00A6545D" w:rsidRDefault="00A6545D" w:rsidP="008A1358">
            <w:pPr>
              <w:spacing w:after="0" w:line="240" w:lineRule="auto"/>
              <w:rPr>
                <w:sz w:val="16"/>
                <w:szCs w:val="16"/>
              </w:rPr>
            </w:pPr>
          </w:p>
          <w:p w:rsidR="00A6545D" w:rsidRPr="008A1358" w:rsidRDefault="003C4BED" w:rsidP="008A1358">
            <w:pPr>
              <w:spacing w:after="0" w:line="240" w:lineRule="auto"/>
              <w:rPr>
                <w:sz w:val="16"/>
                <w:szCs w:val="16"/>
              </w:rPr>
            </w:pPr>
            <w:r w:rsidRPr="003C4BED">
              <w:rPr>
                <w:sz w:val="16"/>
                <w:szCs w:val="16"/>
              </w:rPr>
              <w:t>£5000</w:t>
            </w:r>
            <w:r w:rsidR="00A6545D" w:rsidRPr="003C4BED">
              <w:rPr>
                <w:sz w:val="16"/>
                <w:szCs w:val="16"/>
              </w:rPr>
              <w:t xml:space="preserve"> CPD</w:t>
            </w:r>
          </w:p>
        </w:tc>
        <w:tc>
          <w:tcPr>
            <w:tcW w:w="1560" w:type="dxa"/>
          </w:tcPr>
          <w:p w:rsidR="00651BFE" w:rsidRPr="00925B1C" w:rsidRDefault="00925B1C" w:rsidP="00651BFE">
            <w:pPr>
              <w:tabs>
                <w:tab w:val="num" w:pos="502"/>
              </w:tabs>
              <w:rPr>
                <w:sz w:val="16"/>
                <w:szCs w:val="16"/>
              </w:rPr>
            </w:pPr>
            <w:r>
              <w:rPr>
                <w:sz w:val="16"/>
                <w:szCs w:val="16"/>
              </w:rPr>
              <w:t>AC/RP</w:t>
            </w:r>
          </w:p>
        </w:tc>
        <w:tc>
          <w:tcPr>
            <w:tcW w:w="1247" w:type="dxa"/>
            <w:shd w:val="clear" w:color="auto" w:fill="auto"/>
          </w:tcPr>
          <w:p w:rsidR="00651BFE" w:rsidRPr="00925B1C" w:rsidRDefault="00925B1C" w:rsidP="00651BFE">
            <w:pPr>
              <w:rPr>
                <w:sz w:val="16"/>
                <w:szCs w:val="16"/>
              </w:rPr>
            </w:pPr>
            <w:r>
              <w:rPr>
                <w:sz w:val="16"/>
                <w:szCs w:val="16"/>
              </w:rPr>
              <w:t>AC</w:t>
            </w:r>
          </w:p>
        </w:tc>
      </w:tr>
      <w:tr w:rsidR="005F5615" w:rsidTr="00AD6FF0">
        <w:trPr>
          <w:trHeight w:val="594"/>
        </w:trPr>
        <w:tc>
          <w:tcPr>
            <w:tcW w:w="2093" w:type="dxa"/>
            <w:gridSpan w:val="2"/>
            <w:vMerge/>
            <w:shd w:val="clear" w:color="auto" w:fill="B8CCE4" w:themeFill="accent1" w:themeFillTint="66"/>
          </w:tcPr>
          <w:p w:rsidR="005F5615" w:rsidRDefault="005F5615" w:rsidP="00651BFE">
            <w:pPr>
              <w:rPr>
                <w:sz w:val="16"/>
                <w:szCs w:val="16"/>
              </w:rPr>
            </w:pPr>
          </w:p>
        </w:tc>
        <w:tc>
          <w:tcPr>
            <w:tcW w:w="1871" w:type="dxa"/>
          </w:tcPr>
          <w:p w:rsidR="005F5615" w:rsidRDefault="005F5615" w:rsidP="00651BFE">
            <w:pPr>
              <w:spacing w:after="0" w:line="240" w:lineRule="auto"/>
              <w:rPr>
                <w:b/>
                <w:sz w:val="16"/>
                <w:szCs w:val="16"/>
              </w:rPr>
            </w:pPr>
            <w:r>
              <w:rPr>
                <w:b/>
                <w:sz w:val="16"/>
                <w:szCs w:val="16"/>
              </w:rPr>
              <w:t>Phoenix- pupil support</w:t>
            </w:r>
          </w:p>
        </w:tc>
        <w:tc>
          <w:tcPr>
            <w:tcW w:w="4111" w:type="dxa"/>
          </w:tcPr>
          <w:p w:rsidR="005F5615" w:rsidRPr="00925B1C" w:rsidRDefault="005F5615" w:rsidP="00651BFE">
            <w:pPr>
              <w:pStyle w:val="ListParagraph"/>
              <w:numPr>
                <w:ilvl w:val="0"/>
                <w:numId w:val="33"/>
              </w:numPr>
              <w:ind w:left="172" w:hanging="237"/>
              <w:rPr>
                <w:rFonts w:cstheme="minorHAnsi"/>
                <w:color w:val="FF0000"/>
                <w:sz w:val="16"/>
                <w:szCs w:val="16"/>
              </w:rPr>
            </w:pPr>
            <w:r w:rsidRPr="00925B1C">
              <w:rPr>
                <w:rFonts w:cstheme="minorHAnsi"/>
                <w:color w:val="FF0000"/>
                <w:sz w:val="16"/>
                <w:szCs w:val="16"/>
              </w:rPr>
              <w:t>Identify and organise training for new Phoenix staff</w:t>
            </w:r>
          </w:p>
          <w:p w:rsidR="005F5615" w:rsidRPr="00925B1C" w:rsidRDefault="005F5615" w:rsidP="00651BFE">
            <w:pPr>
              <w:pStyle w:val="ListParagraph"/>
              <w:numPr>
                <w:ilvl w:val="0"/>
                <w:numId w:val="33"/>
              </w:numPr>
              <w:ind w:left="172" w:hanging="237"/>
              <w:rPr>
                <w:rFonts w:cstheme="minorHAnsi"/>
                <w:color w:val="FF0000"/>
                <w:sz w:val="16"/>
                <w:szCs w:val="16"/>
              </w:rPr>
            </w:pPr>
            <w:r w:rsidRPr="00925B1C">
              <w:rPr>
                <w:rFonts w:cstheme="minorHAnsi"/>
                <w:color w:val="FF0000"/>
                <w:sz w:val="16"/>
                <w:szCs w:val="16"/>
              </w:rPr>
              <w:t>Increase range of interventions available</w:t>
            </w:r>
          </w:p>
          <w:p w:rsidR="005F5615" w:rsidRPr="00925B1C" w:rsidRDefault="00EA3464" w:rsidP="00651BFE">
            <w:pPr>
              <w:pStyle w:val="ListParagraph"/>
              <w:numPr>
                <w:ilvl w:val="0"/>
                <w:numId w:val="33"/>
              </w:numPr>
              <w:ind w:left="172" w:hanging="237"/>
              <w:rPr>
                <w:rFonts w:cstheme="minorHAnsi"/>
                <w:color w:val="FF0000"/>
                <w:sz w:val="16"/>
                <w:szCs w:val="16"/>
              </w:rPr>
            </w:pPr>
            <w:r w:rsidRPr="00925B1C">
              <w:rPr>
                <w:rFonts w:cstheme="minorHAnsi"/>
                <w:color w:val="FF0000"/>
                <w:sz w:val="16"/>
                <w:szCs w:val="16"/>
              </w:rPr>
              <w:t>Termly Phoenix meeting to review impact</w:t>
            </w:r>
          </w:p>
        </w:tc>
        <w:tc>
          <w:tcPr>
            <w:tcW w:w="3119" w:type="dxa"/>
          </w:tcPr>
          <w:p w:rsidR="005F5615" w:rsidRPr="00925B1C" w:rsidRDefault="002332FD" w:rsidP="00651BFE">
            <w:pPr>
              <w:pStyle w:val="NoSpacing"/>
            </w:pPr>
            <w:r w:rsidRPr="00925B1C">
              <w:rPr>
                <w:sz w:val="16"/>
              </w:rPr>
              <w:t>Young People feel they have a safe space to go, difficulties are managed with support and more independently as the year goes on, time out of class also improves.</w:t>
            </w:r>
          </w:p>
        </w:tc>
        <w:tc>
          <w:tcPr>
            <w:tcW w:w="1842" w:type="dxa"/>
          </w:tcPr>
          <w:p w:rsidR="005F5615" w:rsidRDefault="002332FD" w:rsidP="008A1358">
            <w:pPr>
              <w:spacing w:after="0" w:line="240" w:lineRule="auto"/>
              <w:rPr>
                <w:sz w:val="16"/>
                <w:szCs w:val="16"/>
              </w:rPr>
            </w:pPr>
            <w:r w:rsidRPr="008A1358">
              <w:rPr>
                <w:sz w:val="16"/>
                <w:szCs w:val="16"/>
              </w:rPr>
              <w:t>July 2023</w:t>
            </w:r>
          </w:p>
          <w:p w:rsidR="00A6545D" w:rsidRDefault="00A6545D" w:rsidP="008A1358">
            <w:pPr>
              <w:spacing w:after="0" w:line="240" w:lineRule="auto"/>
              <w:rPr>
                <w:sz w:val="16"/>
                <w:szCs w:val="16"/>
              </w:rPr>
            </w:pPr>
          </w:p>
          <w:p w:rsidR="00A6545D" w:rsidRPr="008A1358" w:rsidRDefault="00A6545D" w:rsidP="008A1358">
            <w:pPr>
              <w:spacing w:after="0" w:line="240" w:lineRule="auto"/>
              <w:rPr>
                <w:sz w:val="16"/>
                <w:szCs w:val="16"/>
              </w:rPr>
            </w:pPr>
            <w:r>
              <w:rPr>
                <w:sz w:val="16"/>
                <w:szCs w:val="16"/>
              </w:rPr>
              <w:t>£500 CPD</w:t>
            </w:r>
          </w:p>
        </w:tc>
        <w:tc>
          <w:tcPr>
            <w:tcW w:w="1560" w:type="dxa"/>
          </w:tcPr>
          <w:p w:rsidR="005F5615" w:rsidRPr="00925B1C" w:rsidRDefault="002332FD" w:rsidP="00651BFE">
            <w:pPr>
              <w:tabs>
                <w:tab w:val="num" w:pos="502"/>
              </w:tabs>
              <w:rPr>
                <w:sz w:val="16"/>
                <w:szCs w:val="16"/>
              </w:rPr>
            </w:pPr>
            <w:r w:rsidRPr="00925B1C">
              <w:rPr>
                <w:sz w:val="16"/>
                <w:szCs w:val="16"/>
              </w:rPr>
              <w:t>AC</w:t>
            </w:r>
          </w:p>
          <w:p w:rsidR="002332FD" w:rsidRPr="00925B1C" w:rsidRDefault="002332FD" w:rsidP="00651BFE">
            <w:pPr>
              <w:tabs>
                <w:tab w:val="num" w:pos="502"/>
              </w:tabs>
              <w:rPr>
                <w:sz w:val="16"/>
                <w:szCs w:val="16"/>
              </w:rPr>
            </w:pPr>
            <w:r w:rsidRPr="00925B1C">
              <w:rPr>
                <w:sz w:val="16"/>
                <w:szCs w:val="16"/>
              </w:rPr>
              <w:t>Pastoral Team</w:t>
            </w:r>
          </w:p>
        </w:tc>
        <w:tc>
          <w:tcPr>
            <w:tcW w:w="1247" w:type="dxa"/>
            <w:shd w:val="clear" w:color="auto" w:fill="auto"/>
          </w:tcPr>
          <w:p w:rsidR="005F5615" w:rsidRPr="00925B1C" w:rsidRDefault="005F5615" w:rsidP="00651BFE">
            <w:pPr>
              <w:rPr>
                <w:sz w:val="16"/>
                <w:szCs w:val="16"/>
              </w:rPr>
            </w:pPr>
          </w:p>
        </w:tc>
      </w:tr>
      <w:tr w:rsidR="00632885" w:rsidTr="00AD6FF0">
        <w:trPr>
          <w:trHeight w:val="1287"/>
        </w:trPr>
        <w:tc>
          <w:tcPr>
            <w:tcW w:w="2093" w:type="dxa"/>
            <w:gridSpan w:val="2"/>
            <w:vMerge/>
            <w:shd w:val="clear" w:color="auto" w:fill="B8CCE4" w:themeFill="accent1" w:themeFillTint="66"/>
          </w:tcPr>
          <w:p w:rsidR="00632885" w:rsidRDefault="00632885" w:rsidP="00651BFE">
            <w:pPr>
              <w:rPr>
                <w:sz w:val="16"/>
                <w:szCs w:val="16"/>
              </w:rPr>
            </w:pPr>
          </w:p>
        </w:tc>
        <w:tc>
          <w:tcPr>
            <w:tcW w:w="1871" w:type="dxa"/>
          </w:tcPr>
          <w:p w:rsidR="00632885" w:rsidRDefault="00632885" w:rsidP="00AD6FF0">
            <w:pPr>
              <w:spacing w:after="0" w:line="240" w:lineRule="auto"/>
              <w:rPr>
                <w:b/>
                <w:sz w:val="16"/>
                <w:szCs w:val="16"/>
              </w:rPr>
            </w:pPr>
            <w:r>
              <w:rPr>
                <w:b/>
                <w:sz w:val="16"/>
                <w:szCs w:val="16"/>
              </w:rPr>
              <w:t xml:space="preserve">Improve staff knowledge and awareness of children’s </w:t>
            </w:r>
            <w:r w:rsidR="005F5615">
              <w:rPr>
                <w:b/>
                <w:sz w:val="16"/>
                <w:szCs w:val="16"/>
              </w:rPr>
              <w:t xml:space="preserve">behaviours and approaches </w:t>
            </w:r>
          </w:p>
        </w:tc>
        <w:tc>
          <w:tcPr>
            <w:tcW w:w="4111" w:type="dxa"/>
          </w:tcPr>
          <w:p w:rsidR="00632885" w:rsidRPr="00925B1C" w:rsidRDefault="005F5615" w:rsidP="00651BFE">
            <w:pPr>
              <w:pStyle w:val="ListParagraph"/>
              <w:numPr>
                <w:ilvl w:val="0"/>
                <w:numId w:val="33"/>
              </w:numPr>
              <w:ind w:left="172" w:hanging="237"/>
              <w:rPr>
                <w:rFonts w:cstheme="minorHAnsi"/>
                <w:color w:val="00B050"/>
                <w:sz w:val="16"/>
                <w:szCs w:val="16"/>
              </w:rPr>
            </w:pPr>
            <w:r w:rsidRPr="00925B1C">
              <w:rPr>
                <w:rFonts w:cstheme="minorHAnsi"/>
                <w:color w:val="00B050"/>
                <w:sz w:val="16"/>
                <w:szCs w:val="16"/>
              </w:rPr>
              <w:t>Critical case reviews with Clinical Psychologist monthly</w:t>
            </w:r>
          </w:p>
          <w:p w:rsidR="005F5615" w:rsidRPr="00925B1C" w:rsidRDefault="005F5615" w:rsidP="00651BFE">
            <w:pPr>
              <w:pStyle w:val="ListParagraph"/>
              <w:numPr>
                <w:ilvl w:val="0"/>
                <w:numId w:val="33"/>
              </w:numPr>
              <w:ind w:left="172" w:hanging="237"/>
              <w:rPr>
                <w:rFonts w:cstheme="minorHAnsi"/>
                <w:color w:val="FFC000"/>
                <w:sz w:val="16"/>
                <w:szCs w:val="16"/>
              </w:rPr>
            </w:pPr>
            <w:r w:rsidRPr="00925B1C">
              <w:rPr>
                <w:rFonts w:cstheme="minorHAnsi"/>
                <w:color w:val="FFC000"/>
                <w:sz w:val="16"/>
                <w:szCs w:val="16"/>
              </w:rPr>
              <w:t>Regular TA meetings and CT meetings</w:t>
            </w:r>
          </w:p>
          <w:p w:rsidR="005F5615" w:rsidRPr="00925B1C" w:rsidRDefault="005F5615" w:rsidP="00651BFE">
            <w:pPr>
              <w:pStyle w:val="ListParagraph"/>
              <w:numPr>
                <w:ilvl w:val="0"/>
                <w:numId w:val="33"/>
              </w:numPr>
              <w:ind w:left="172" w:hanging="237"/>
              <w:rPr>
                <w:rFonts w:cstheme="minorHAnsi"/>
                <w:color w:val="FFC000"/>
                <w:sz w:val="16"/>
                <w:szCs w:val="16"/>
              </w:rPr>
            </w:pPr>
            <w:r w:rsidRPr="00925B1C">
              <w:rPr>
                <w:rFonts w:cstheme="minorHAnsi"/>
                <w:color w:val="FFC000"/>
                <w:sz w:val="16"/>
                <w:szCs w:val="16"/>
              </w:rPr>
              <w:t>Information sharing after each case review</w:t>
            </w:r>
          </w:p>
          <w:p w:rsidR="005F5615" w:rsidRPr="00925B1C" w:rsidRDefault="005F5615" w:rsidP="00651BFE">
            <w:pPr>
              <w:pStyle w:val="ListParagraph"/>
              <w:numPr>
                <w:ilvl w:val="0"/>
                <w:numId w:val="33"/>
              </w:numPr>
              <w:ind w:left="172" w:hanging="237"/>
              <w:rPr>
                <w:rFonts w:cstheme="minorHAnsi"/>
                <w:color w:val="FF0000"/>
                <w:sz w:val="16"/>
                <w:szCs w:val="16"/>
              </w:rPr>
            </w:pPr>
            <w:r w:rsidRPr="00925B1C">
              <w:rPr>
                <w:rFonts w:cstheme="minorHAnsi"/>
                <w:color w:val="FF0000"/>
                <w:sz w:val="16"/>
                <w:szCs w:val="16"/>
              </w:rPr>
              <w:t>Agreed approaches in place and added to risk assessment</w:t>
            </w:r>
          </w:p>
        </w:tc>
        <w:tc>
          <w:tcPr>
            <w:tcW w:w="3119" w:type="dxa"/>
          </w:tcPr>
          <w:p w:rsidR="00632885" w:rsidRPr="00925B1C" w:rsidRDefault="00AD6FF0" w:rsidP="00AD6FF0">
            <w:pPr>
              <w:pStyle w:val="NoSpacing"/>
            </w:pPr>
            <w:r w:rsidRPr="00925B1C">
              <w:rPr>
                <w:sz w:val="16"/>
              </w:rPr>
              <w:t>Staff have the knowledge and awareness of children’s behaviours and approaches, so they can support appropriately</w:t>
            </w:r>
          </w:p>
        </w:tc>
        <w:tc>
          <w:tcPr>
            <w:tcW w:w="1842" w:type="dxa"/>
          </w:tcPr>
          <w:p w:rsidR="00632885" w:rsidRDefault="00AD6FF0" w:rsidP="008A1358">
            <w:pPr>
              <w:spacing w:after="0" w:line="240" w:lineRule="auto"/>
              <w:rPr>
                <w:sz w:val="16"/>
                <w:szCs w:val="16"/>
              </w:rPr>
            </w:pPr>
            <w:r w:rsidRPr="008A1358">
              <w:rPr>
                <w:sz w:val="16"/>
                <w:szCs w:val="16"/>
              </w:rPr>
              <w:t>July 2023</w:t>
            </w:r>
          </w:p>
          <w:p w:rsidR="00A6545D" w:rsidRDefault="00A6545D" w:rsidP="008A1358">
            <w:pPr>
              <w:spacing w:after="0" w:line="240" w:lineRule="auto"/>
              <w:rPr>
                <w:sz w:val="16"/>
                <w:szCs w:val="16"/>
              </w:rPr>
            </w:pPr>
          </w:p>
          <w:p w:rsidR="00A6545D" w:rsidRPr="008A1358" w:rsidRDefault="00A6545D" w:rsidP="008A1358">
            <w:pPr>
              <w:spacing w:after="0" w:line="240" w:lineRule="auto"/>
              <w:rPr>
                <w:sz w:val="16"/>
                <w:szCs w:val="16"/>
              </w:rPr>
            </w:pPr>
          </w:p>
        </w:tc>
        <w:tc>
          <w:tcPr>
            <w:tcW w:w="1560" w:type="dxa"/>
          </w:tcPr>
          <w:p w:rsidR="00632885" w:rsidRPr="00925B1C" w:rsidRDefault="002332FD" w:rsidP="00651BFE">
            <w:pPr>
              <w:tabs>
                <w:tab w:val="num" w:pos="502"/>
              </w:tabs>
              <w:rPr>
                <w:sz w:val="16"/>
                <w:szCs w:val="16"/>
              </w:rPr>
            </w:pPr>
            <w:r w:rsidRPr="00925B1C">
              <w:rPr>
                <w:sz w:val="16"/>
                <w:szCs w:val="16"/>
              </w:rPr>
              <w:t>AC/JM</w:t>
            </w:r>
          </w:p>
          <w:p w:rsidR="002332FD" w:rsidRPr="00925B1C" w:rsidRDefault="002332FD" w:rsidP="00651BFE">
            <w:pPr>
              <w:tabs>
                <w:tab w:val="num" w:pos="502"/>
              </w:tabs>
              <w:rPr>
                <w:sz w:val="16"/>
                <w:szCs w:val="16"/>
              </w:rPr>
            </w:pPr>
            <w:r w:rsidRPr="00925B1C">
              <w:rPr>
                <w:sz w:val="16"/>
                <w:szCs w:val="16"/>
              </w:rPr>
              <w:t>MHST</w:t>
            </w:r>
          </w:p>
        </w:tc>
        <w:tc>
          <w:tcPr>
            <w:tcW w:w="1247" w:type="dxa"/>
            <w:shd w:val="clear" w:color="auto" w:fill="auto"/>
          </w:tcPr>
          <w:p w:rsidR="00632885" w:rsidRPr="00925B1C" w:rsidRDefault="00632885" w:rsidP="00651BFE">
            <w:pPr>
              <w:rPr>
                <w:sz w:val="16"/>
                <w:szCs w:val="16"/>
              </w:rPr>
            </w:pPr>
          </w:p>
        </w:tc>
      </w:tr>
      <w:tr w:rsidR="00651BFE" w:rsidTr="00AD6FF0">
        <w:trPr>
          <w:trHeight w:val="1948"/>
        </w:trPr>
        <w:tc>
          <w:tcPr>
            <w:tcW w:w="2093" w:type="dxa"/>
            <w:gridSpan w:val="2"/>
            <w:vMerge/>
            <w:shd w:val="clear" w:color="auto" w:fill="B8CCE4" w:themeFill="accent1" w:themeFillTint="66"/>
          </w:tcPr>
          <w:p w:rsidR="00651BFE" w:rsidRDefault="00651BFE" w:rsidP="00651BFE">
            <w:pPr>
              <w:rPr>
                <w:sz w:val="16"/>
                <w:szCs w:val="16"/>
              </w:rPr>
            </w:pPr>
          </w:p>
        </w:tc>
        <w:tc>
          <w:tcPr>
            <w:tcW w:w="1871" w:type="dxa"/>
          </w:tcPr>
          <w:p w:rsidR="00651BFE" w:rsidRDefault="00651BFE" w:rsidP="00651BFE">
            <w:pPr>
              <w:spacing w:after="0" w:line="240" w:lineRule="auto"/>
              <w:rPr>
                <w:b/>
                <w:sz w:val="16"/>
                <w:szCs w:val="16"/>
              </w:rPr>
            </w:pPr>
            <w:r w:rsidRPr="00437CF4">
              <w:rPr>
                <w:b/>
                <w:sz w:val="16"/>
                <w:szCs w:val="16"/>
              </w:rPr>
              <w:t>Develop a suitable model of supervision for staff</w:t>
            </w:r>
          </w:p>
        </w:tc>
        <w:tc>
          <w:tcPr>
            <w:tcW w:w="4111" w:type="dxa"/>
          </w:tcPr>
          <w:p w:rsidR="00651BFE" w:rsidRPr="00925B1C" w:rsidRDefault="00651BFE" w:rsidP="00651BFE">
            <w:pPr>
              <w:pStyle w:val="ListParagraph"/>
              <w:numPr>
                <w:ilvl w:val="0"/>
                <w:numId w:val="34"/>
              </w:numPr>
              <w:ind w:left="172" w:hanging="237"/>
              <w:rPr>
                <w:rFonts w:cstheme="minorHAnsi"/>
                <w:color w:val="FF0000"/>
                <w:sz w:val="16"/>
                <w:szCs w:val="16"/>
              </w:rPr>
            </w:pPr>
            <w:r w:rsidRPr="00925B1C">
              <w:rPr>
                <w:rFonts w:cstheme="minorHAnsi"/>
                <w:color w:val="FF0000"/>
                <w:sz w:val="16"/>
                <w:szCs w:val="16"/>
              </w:rPr>
              <w:t xml:space="preserve">Continue </w:t>
            </w:r>
            <w:r w:rsidR="00632885" w:rsidRPr="00925B1C">
              <w:rPr>
                <w:rFonts w:cstheme="minorHAnsi"/>
                <w:color w:val="FF0000"/>
                <w:sz w:val="16"/>
                <w:szCs w:val="16"/>
              </w:rPr>
              <w:t>to work</w:t>
            </w:r>
            <w:r w:rsidRPr="00925B1C">
              <w:rPr>
                <w:rFonts w:cstheme="minorHAnsi"/>
                <w:color w:val="FF0000"/>
                <w:sz w:val="16"/>
                <w:szCs w:val="16"/>
              </w:rPr>
              <w:t xml:space="preserve"> with Ed</w:t>
            </w:r>
            <w:r w:rsidR="00632885" w:rsidRPr="00925B1C">
              <w:rPr>
                <w:rFonts w:cstheme="minorHAnsi"/>
                <w:color w:val="FF0000"/>
                <w:sz w:val="16"/>
                <w:szCs w:val="16"/>
              </w:rPr>
              <w:t xml:space="preserve">ucational </w:t>
            </w:r>
            <w:r w:rsidRPr="00925B1C">
              <w:rPr>
                <w:rFonts w:cstheme="minorHAnsi"/>
                <w:color w:val="FF0000"/>
                <w:sz w:val="16"/>
                <w:szCs w:val="16"/>
              </w:rPr>
              <w:t xml:space="preserve"> </w:t>
            </w:r>
            <w:r w:rsidR="00632885" w:rsidRPr="00925B1C">
              <w:rPr>
                <w:rFonts w:cstheme="minorHAnsi"/>
                <w:color w:val="FF0000"/>
                <w:sz w:val="16"/>
                <w:szCs w:val="16"/>
              </w:rPr>
              <w:t>Psychologist</w:t>
            </w:r>
            <w:r w:rsidRPr="00925B1C">
              <w:rPr>
                <w:rFonts w:cstheme="minorHAnsi"/>
                <w:color w:val="FF0000"/>
                <w:sz w:val="16"/>
                <w:szCs w:val="16"/>
              </w:rPr>
              <w:t xml:space="preserve"> John Robertson</w:t>
            </w:r>
          </w:p>
          <w:p w:rsidR="00651BFE" w:rsidRPr="00925B1C" w:rsidRDefault="00651BFE" w:rsidP="00651BFE">
            <w:pPr>
              <w:pStyle w:val="ListParagraph"/>
              <w:numPr>
                <w:ilvl w:val="0"/>
                <w:numId w:val="34"/>
              </w:numPr>
              <w:ind w:left="172" w:hanging="237"/>
              <w:rPr>
                <w:rFonts w:cstheme="minorHAnsi"/>
                <w:color w:val="FFC000"/>
                <w:sz w:val="16"/>
                <w:szCs w:val="16"/>
              </w:rPr>
            </w:pPr>
            <w:r w:rsidRPr="00925B1C">
              <w:rPr>
                <w:rFonts w:cstheme="minorHAnsi"/>
                <w:color w:val="FFC000"/>
                <w:sz w:val="16"/>
                <w:szCs w:val="16"/>
              </w:rPr>
              <w:t xml:space="preserve">Share </w:t>
            </w:r>
            <w:r w:rsidR="00632885" w:rsidRPr="00925B1C">
              <w:rPr>
                <w:rFonts w:cstheme="minorHAnsi"/>
                <w:color w:val="FFC000"/>
                <w:sz w:val="16"/>
                <w:szCs w:val="16"/>
              </w:rPr>
              <w:t>idea of supervision with all TAs, handout</w:t>
            </w:r>
          </w:p>
          <w:p w:rsidR="00632885" w:rsidRPr="00925B1C" w:rsidRDefault="00632885" w:rsidP="00632885">
            <w:pPr>
              <w:pStyle w:val="ListParagraph"/>
              <w:numPr>
                <w:ilvl w:val="0"/>
                <w:numId w:val="34"/>
              </w:numPr>
              <w:ind w:left="172" w:hanging="237"/>
              <w:rPr>
                <w:rFonts w:cstheme="minorHAnsi"/>
                <w:color w:val="FF0000"/>
                <w:sz w:val="16"/>
                <w:szCs w:val="16"/>
              </w:rPr>
            </w:pPr>
            <w:r w:rsidRPr="00925B1C">
              <w:rPr>
                <w:rFonts w:cstheme="minorHAnsi"/>
                <w:color w:val="FF0000"/>
                <w:sz w:val="16"/>
                <w:szCs w:val="16"/>
              </w:rPr>
              <w:t>Set up groups of TAs for supervision, some may opt out</w:t>
            </w:r>
          </w:p>
          <w:p w:rsidR="00651BFE" w:rsidRPr="00925B1C" w:rsidRDefault="00651BFE" w:rsidP="00651BFE">
            <w:pPr>
              <w:pStyle w:val="ListParagraph"/>
              <w:numPr>
                <w:ilvl w:val="0"/>
                <w:numId w:val="34"/>
              </w:numPr>
              <w:ind w:left="172" w:hanging="237"/>
              <w:rPr>
                <w:rFonts w:cstheme="minorHAnsi"/>
                <w:color w:val="FF0000"/>
                <w:sz w:val="16"/>
                <w:szCs w:val="16"/>
              </w:rPr>
            </w:pPr>
            <w:r w:rsidRPr="00925B1C">
              <w:rPr>
                <w:rFonts w:cstheme="minorHAnsi"/>
                <w:color w:val="FF0000"/>
                <w:sz w:val="16"/>
                <w:szCs w:val="16"/>
              </w:rPr>
              <w:t>Timetable 1 meeting per term starting from Term 2 onwards</w:t>
            </w:r>
          </w:p>
          <w:p w:rsidR="00632885" w:rsidRPr="00925B1C" w:rsidRDefault="00632885" w:rsidP="00651BFE">
            <w:pPr>
              <w:pStyle w:val="ListParagraph"/>
              <w:numPr>
                <w:ilvl w:val="0"/>
                <w:numId w:val="34"/>
              </w:numPr>
              <w:ind w:left="172" w:hanging="237"/>
              <w:rPr>
                <w:rFonts w:cstheme="minorHAnsi"/>
                <w:color w:val="FF0000"/>
                <w:sz w:val="16"/>
                <w:szCs w:val="16"/>
              </w:rPr>
            </w:pPr>
            <w:r w:rsidRPr="00925B1C">
              <w:rPr>
                <w:rFonts w:cstheme="minorHAnsi"/>
                <w:color w:val="FF0000"/>
                <w:sz w:val="16"/>
                <w:szCs w:val="16"/>
              </w:rPr>
              <w:t xml:space="preserve">Evaluate impact and effectiveness with a TA questionnaire </w:t>
            </w:r>
          </w:p>
        </w:tc>
        <w:tc>
          <w:tcPr>
            <w:tcW w:w="3119" w:type="dxa"/>
          </w:tcPr>
          <w:p w:rsidR="00AD6FF0" w:rsidRPr="00925B1C" w:rsidRDefault="00AD6FF0" w:rsidP="00AD6FF0">
            <w:pPr>
              <w:pStyle w:val="NoSpacing"/>
              <w:rPr>
                <w:sz w:val="16"/>
              </w:rPr>
            </w:pPr>
            <w:r w:rsidRPr="00925B1C">
              <w:rPr>
                <w:sz w:val="16"/>
              </w:rPr>
              <w:t xml:space="preserve">Improvement in pupil health and educational outcomes </w:t>
            </w:r>
            <w:r w:rsidR="00A6545D" w:rsidRPr="00925B1C">
              <w:rPr>
                <w:sz w:val="16"/>
              </w:rPr>
              <w:t>alongside</w:t>
            </w:r>
            <w:r w:rsidRPr="00925B1C">
              <w:rPr>
                <w:sz w:val="16"/>
              </w:rPr>
              <w:t xml:space="preserve"> TA wellbeing and competence. Supervision has developmental and restorative functions, that support them when working</w:t>
            </w:r>
          </w:p>
          <w:p w:rsidR="00AD6FF0" w:rsidRPr="00925B1C" w:rsidRDefault="00AD6FF0" w:rsidP="00AD6FF0">
            <w:pPr>
              <w:pStyle w:val="NoSpacing"/>
              <w:rPr>
                <w:sz w:val="16"/>
              </w:rPr>
            </w:pPr>
          </w:p>
          <w:p w:rsidR="00AD6FF0" w:rsidRPr="00925B1C" w:rsidRDefault="00AD6FF0" w:rsidP="00AD6FF0">
            <w:pPr>
              <w:pStyle w:val="NoSpacing"/>
              <w:rPr>
                <w:sz w:val="16"/>
              </w:rPr>
            </w:pPr>
            <w:r w:rsidRPr="00925B1C">
              <w:rPr>
                <w:sz w:val="16"/>
              </w:rPr>
              <w:t>“The expectation that we can be immersed in suffering and loss daily and not be touched by it is as  unrealistic as expecting to be able to walk through water without getting wet” Dr Naomi Rachel Remen</w:t>
            </w:r>
          </w:p>
        </w:tc>
        <w:tc>
          <w:tcPr>
            <w:tcW w:w="1842" w:type="dxa"/>
          </w:tcPr>
          <w:p w:rsidR="00651BFE" w:rsidRDefault="00632885" w:rsidP="008A1358">
            <w:pPr>
              <w:spacing w:after="0" w:line="240" w:lineRule="auto"/>
              <w:rPr>
                <w:sz w:val="16"/>
                <w:szCs w:val="16"/>
              </w:rPr>
            </w:pPr>
            <w:r w:rsidRPr="008A1358">
              <w:rPr>
                <w:sz w:val="16"/>
                <w:szCs w:val="16"/>
              </w:rPr>
              <w:t>End of term 5</w:t>
            </w:r>
          </w:p>
          <w:p w:rsidR="00A6545D" w:rsidRDefault="00A6545D" w:rsidP="008A1358">
            <w:pPr>
              <w:spacing w:after="0" w:line="240" w:lineRule="auto"/>
              <w:rPr>
                <w:sz w:val="16"/>
                <w:szCs w:val="16"/>
              </w:rPr>
            </w:pPr>
          </w:p>
          <w:p w:rsidR="00A6545D" w:rsidRPr="008A1358" w:rsidRDefault="006E0D83" w:rsidP="008A1358">
            <w:pPr>
              <w:spacing w:after="0" w:line="240" w:lineRule="auto"/>
              <w:rPr>
                <w:sz w:val="16"/>
                <w:szCs w:val="16"/>
              </w:rPr>
            </w:pPr>
            <w:r>
              <w:rPr>
                <w:sz w:val="16"/>
                <w:szCs w:val="16"/>
                <w:highlight w:val="yellow"/>
              </w:rPr>
              <w:t>Cost of SLA £</w:t>
            </w:r>
          </w:p>
        </w:tc>
        <w:tc>
          <w:tcPr>
            <w:tcW w:w="1560" w:type="dxa"/>
          </w:tcPr>
          <w:p w:rsidR="00651BFE" w:rsidRPr="00925B1C" w:rsidRDefault="00632885" w:rsidP="00651BFE">
            <w:pPr>
              <w:tabs>
                <w:tab w:val="num" w:pos="502"/>
              </w:tabs>
              <w:rPr>
                <w:sz w:val="16"/>
                <w:szCs w:val="16"/>
              </w:rPr>
            </w:pPr>
            <w:r w:rsidRPr="00925B1C">
              <w:rPr>
                <w:sz w:val="16"/>
                <w:szCs w:val="16"/>
              </w:rPr>
              <w:t>JM</w:t>
            </w:r>
          </w:p>
          <w:p w:rsidR="00632885" w:rsidRPr="00925B1C" w:rsidRDefault="00632885" w:rsidP="00651BFE">
            <w:pPr>
              <w:tabs>
                <w:tab w:val="num" w:pos="502"/>
              </w:tabs>
              <w:rPr>
                <w:sz w:val="16"/>
                <w:szCs w:val="16"/>
              </w:rPr>
            </w:pPr>
            <w:r w:rsidRPr="00925B1C">
              <w:rPr>
                <w:sz w:val="16"/>
                <w:szCs w:val="16"/>
              </w:rPr>
              <w:t>AC</w:t>
            </w:r>
          </w:p>
        </w:tc>
        <w:tc>
          <w:tcPr>
            <w:tcW w:w="1247" w:type="dxa"/>
            <w:shd w:val="clear" w:color="auto" w:fill="auto"/>
          </w:tcPr>
          <w:p w:rsidR="00651BFE" w:rsidRPr="00925B1C" w:rsidRDefault="00AD6FF0" w:rsidP="00651BFE">
            <w:pPr>
              <w:rPr>
                <w:sz w:val="16"/>
                <w:szCs w:val="16"/>
              </w:rPr>
            </w:pPr>
            <w:r w:rsidRPr="00925B1C">
              <w:rPr>
                <w:sz w:val="16"/>
                <w:szCs w:val="16"/>
              </w:rPr>
              <w:t>AC</w:t>
            </w:r>
          </w:p>
        </w:tc>
      </w:tr>
      <w:tr w:rsidR="00651BFE" w:rsidTr="004B0035">
        <w:trPr>
          <w:trHeight w:val="3876"/>
        </w:trPr>
        <w:tc>
          <w:tcPr>
            <w:tcW w:w="2093" w:type="dxa"/>
            <w:gridSpan w:val="2"/>
            <w:vMerge/>
            <w:shd w:val="clear" w:color="auto" w:fill="B8CCE4" w:themeFill="accent1" w:themeFillTint="66"/>
          </w:tcPr>
          <w:p w:rsidR="00651BFE" w:rsidRDefault="00651BFE" w:rsidP="00651BFE">
            <w:pPr>
              <w:rPr>
                <w:sz w:val="16"/>
                <w:szCs w:val="16"/>
              </w:rPr>
            </w:pPr>
          </w:p>
        </w:tc>
        <w:tc>
          <w:tcPr>
            <w:tcW w:w="1871" w:type="dxa"/>
            <w:shd w:val="clear" w:color="auto" w:fill="FFFFFF" w:themeFill="background1"/>
          </w:tcPr>
          <w:p w:rsidR="00651BFE" w:rsidRPr="00437CF4" w:rsidRDefault="00651BFE" w:rsidP="00651BFE">
            <w:pPr>
              <w:spacing w:after="0" w:line="240" w:lineRule="auto"/>
              <w:rPr>
                <w:b/>
                <w:sz w:val="16"/>
                <w:szCs w:val="16"/>
              </w:rPr>
            </w:pPr>
            <w:r>
              <w:rPr>
                <w:b/>
                <w:sz w:val="16"/>
                <w:szCs w:val="16"/>
              </w:rPr>
              <w:t>Interventions</w:t>
            </w:r>
          </w:p>
        </w:tc>
        <w:tc>
          <w:tcPr>
            <w:tcW w:w="4111" w:type="dxa"/>
            <w:shd w:val="clear" w:color="auto" w:fill="FFFFFF" w:themeFill="background1"/>
          </w:tcPr>
          <w:p w:rsidR="00632885" w:rsidRPr="00925B1C" w:rsidRDefault="00632885" w:rsidP="003C0B8D">
            <w:pPr>
              <w:pStyle w:val="ListParagraph"/>
              <w:numPr>
                <w:ilvl w:val="0"/>
                <w:numId w:val="14"/>
              </w:numPr>
              <w:ind w:left="181" w:hanging="238"/>
              <w:rPr>
                <w:rFonts w:cstheme="minorHAnsi"/>
                <w:color w:val="00B050"/>
                <w:sz w:val="16"/>
                <w:szCs w:val="16"/>
              </w:rPr>
            </w:pPr>
            <w:r w:rsidRPr="00925B1C">
              <w:rPr>
                <w:rFonts w:cstheme="minorHAnsi"/>
                <w:color w:val="00B050"/>
                <w:sz w:val="16"/>
                <w:szCs w:val="16"/>
              </w:rPr>
              <w:t>Create new pathways for interventions and flowchart to show this</w:t>
            </w:r>
          </w:p>
          <w:p w:rsidR="00651BFE" w:rsidRPr="00925B1C" w:rsidRDefault="00651BFE" w:rsidP="003C0B8D">
            <w:pPr>
              <w:pStyle w:val="ListParagraph"/>
              <w:numPr>
                <w:ilvl w:val="0"/>
                <w:numId w:val="14"/>
              </w:numPr>
              <w:ind w:left="181" w:hanging="238"/>
              <w:rPr>
                <w:rFonts w:cstheme="minorHAnsi"/>
                <w:color w:val="00B050"/>
                <w:sz w:val="16"/>
                <w:szCs w:val="16"/>
              </w:rPr>
            </w:pPr>
            <w:r w:rsidRPr="00925B1C">
              <w:rPr>
                <w:rFonts w:cstheme="minorHAnsi"/>
                <w:color w:val="00B050"/>
                <w:sz w:val="16"/>
                <w:szCs w:val="16"/>
              </w:rPr>
              <w:t>Create system of assessing the impact of interventions</w:t>
            </w:r>
          </w:p>
          <w:p w:rsidR="00EA3464" w:rsidRPr="00925B1C" w:rsidRDefault="00EA3464" w:rsidP="003C0B8D">
            <w:pPr>
              <w:pStyle w:val="ListParagraph"/>
              <w:numPr>
                <w:ilvl w:val="0"/>
                <w:numId w:val="14"/>
              </w:numPr>
              <w:ind w:left="181" w:hanging="238"/>
              <w:rPr>
                <w:rFonts w:cstheme="minorHAnsi"/>
                <w:color w:val="00B050"/>
                <w:sz w:val="16"/>
                <w:szCs w:val="16"/>
              </w:rPr>
            </w:pPr>
            <w:r w:rsidRPr="00925B1C">
              <w:rPr>
                <w:rFonts w:cstheme="minorHAnsi"/>
                <w:color w:val="00B050"/>
                <w:sz w:val="16"/>
                <w:szCs w:val="16"/>
              </w:rPr>
              <w:t>Plan use of teachers directed time to deliver interventions (12 weeks)</w:t>
            </w:r>
          </w:p>
          <w:p w:rsidR="00EA3464" w:rsidRPr="00925B1C" w:rsidRDefault="00EA3464" w:rsidP="003C0B8D">
            <w:pPr>
              <w:pStyle w:val="ListParagraph"/>
              <w:numPr>
                <w:ilvl w:val="0"/>
                <w:numId w:val="14"/>
              </w:numPr>
              <w:ind w:left="181" w:hanging="238"/>
              <w:rPr>
                <w:rFonts w:cstheme="minorHAnsi"/>
                <w:color w:val="FF0000"/>
                <w:sz w:val="16"/>
                <w:szCs w:val="16"/>
              </w:rPr>
            </w:pPr>
            <w:r w:rsidRPr="00925B1C">
              <w:rPr>
                <w:rFonts w:cstheme="minorHAnsi"/>
                <w:color w:val="FF0000"/>
                <w:sz w:val="16"/>
                <w:szCs w:val="16"/>
              </w:rPr>
              <w:t>Review directed time interventions at the end of term 2,4,6</w:t>
            </w:r>
          </w:p>
          <w:p w:rsidR="00651BFE" w:rsidRPr="00925B1C" w:rsidRDefault="00651BFE" w:rsidP="003C0B8D">
            <w:pPr>
              <w:pStyle w:val="ListParagraph"/>
              <w:numPr>
                <w:ilvl w:val="0"/>
                <w:numId w:val="14"/>
              </w:numPr>
              <w:ind w:left="181" w:hanging="238"/>
              <w:rPr>
                <w:rFonts w:cstheme="minorHAnsi"/>
                <w:color w:val="FFC000"/>
                <w:sz w:val="16"/>
                <w:szCs w:val="16"/>
              </w:rPr>
            </w:pPr>
            <w:r w:rsidRPr="00925B1C">
              <w:rPr>
                <w:rFonts w:cstheme="minorHAnsi"/>
                <w:color w:val="FFC000"/>
                <w:sz w:val="16"/>
                <w:szCs w:val="16"/>
              </w:rPr>
              <w:t>Weekly Pupil Progress meetings to allocate children to interventions</w:t>
            </w:r>
          </w:p>
          <w:p w:rsidR="00651BFE" w:rsidRPr="00925B1C" w:rsidRDefault="00651BFE" w:rsidP="003C0B8D">
            <w:pPr>
              <w:pStyle w:val="ListParagraph"/>
              <w:numPr>
                <w:ilvl w:val="0"/>
                <w:numId w:val="14"/>
              </w:numPr>
              <w:ind w:left="181" w:hanging="238"/>
              <w:rPr>
                <w:rFonts w:cstheme="minorHAnsi"/>
                <w:color w:val="FFC000"/>
                <w:sz w:val="16"/>
                <w:szCs w:val="16"/>
              </w:rPr>
            </w:pPr>
            <w:r w:rsidRPr="00925B1C">
              <w:rPr>
                <w:rFonts w:cstheme="minorHAnsi"/>
                <w:color w:val="FFC000"/>
                <w:sz w:val="16"/>
                <w:szCs w:val="16"/>
              </w:rPr>
              <w:t>System to collate beginning and end data for interventions, THRIVE info, attendance, levels</w:t>
            </w:r>
            <w:r w:rsidR="00632885" w:rsidRPr="00925B1C">
              <w:rPr>
                <w:rFonts w:cstheme="minorHAnsi"/>
                <w:color w:val="FFC000"/>
                <w:sz w:val="16"/>
                <w:szCs w:val="16"/>
              </w:rPr>
              <w:t>, review after 12 weeks</w:t>
            </w:r>
          </w:p>
          <w:p w:rsidR="00651BFE" w:rsidRPr="00925B1C" w:rsidRDefault="00651BFE" w:rsidP="003C0B8D">
            <w:pPr>
              <w:pStyle w:val="ListParagraph"/>
              <w:numPr>
                <w:ilvl w:val="0"/>
                <w:numId w:val="14"/>
              </w:numPr>
              <w:ind w:left="181" w:hanging="238"/>
              <w:rPr>
                <w:rFonts w:cstheme="minorHAnsi"/>
                <w:color w:val="FF0000"/>
                <w:sz w:val="16"/>
                <w:szCs w:val="16"/>
              </w:rPr>
            </w:pPr>
            <w:r w:rsidRPr="00925B1C">
              <w:rPr>
                <w:rFonts w:cstheme="minorHAnsi"/>
                <w:color w:val="FF0000"/>
                <w:sz w:val="16"/>
                <w:szCs w:val="16"/>
              </w:rPr>
              <w:t>Analyse start and end data to look at impact of interventions</w:t>
            </w:r>
          </w:p>
          <w:p w:rsidR="00EA3464" w:rsidRPr="00925B1C" w:rsidRDefault="00651BFE" w:rsidP="003C0B8D">
            <w:pPr>
              <w:pStyle w:val="ListParagraph"/>
              <w:numPr>
                <w:ilvl w:val="0"/>
                <w:numId w:val="14"/>
              </w:numPr>
              <w:ind w:left="181" w:hanging="238"/>
              <w:rPr>
                <w:rFonts w:cstheme="minorHAnsi"/>
                <w:color w:val="FF0000"/>
                <w:sz w:val="16"/>
                <w:szCs w:val="16"/>
              </w:rPr>
            </w:pPr>
            <w:r w:rsidRPr="00925B1C">
              <w:rPr>
                <w:rFonts w:cstheme="minorHAnsi"/>
                <w:color w:val="FF0000"/>
                <w:sz w:val="16"/>
                <w:szCs w:val="16"/>
              </w:rPr>
              <w:t>Analysis of school’s most effective interventions by the end of the year</w:t>
            </w:r>
          </w:p>
        </w:tc>
        <w:tc>
          <w:tcPr>
            <w:tcW w:w="3119" w:type="dxa"/>
            <w:shd w:val="clear" w:color="auto" w:fill="FFFFFF" w:themeFill="background1"/>
          </w:tcPr>
          <w:p w:rsidR="00651BFE" w:rsidRPr="00925B1C" w:rsidRDefault="00AD6FF0" w:rsidP="00651BFE">
            <w:pPr>
              <w:pStyle w:val="NoSpacing"/>
              <w:rPr>
                <w:sz w:val="16"/>
              </w:rPr>
            </w:pPr>
            <w:r w:rsidRPr="00925B1C">
              <w:rPr>
                <w:sz w:val="16"/>
              </w:rPr>
              <w:t>Improved attendance, behaviour, behaviour for learning, coping skills, resilience, academic levels</w:t>
            </w:r>
          </w:p>
        </w:tc>
        <w:tc>
          <w:tcPr>
            <w:tcW w:w="1842" w:type="dxa"/>
            <w:shd w:val="clear" w:color="auto" w:fill="FFFFFF" w:themeFill="background1"/>
          </w:tcPr>
          <w:p w:rsidR="00651BFE" w:rsidRDefault="00AD6FF0" w:rsidP="00651BFE">
            <w:pPr>
              <w:pStyle w:val="ListParagraph"/>
              <w:spacing w:after="0" w:line="240" w:lineRule="auto"/>
              <w:ind w:left="0"/>
              <w:rPr>
                <w:sz w:val="16"/>
                <w:szCs w:val="16"/>
              </w:rPr>
            </w:pPr>
            <w:r w:rsidRPr="00925B1C">
              <w:rPr>
                <w:sz w:val="16"/>
                <w:szCs w:val="16"/>
              </w:rPr>
              <w:t>Ongoing</w:t>
            </w:r>
          </w:p>
          <w:p w:rsidR="008A1358" w:rsidRDefault="008A1358" w:rsidP="00651BFE">
            <w:pPr>
              <w:pStyle w:val="ListParagraph"/>
              <w:spacing w:after="0" w:line="240" w:lineRule="auto"/>
              <w:ind w:left="0"/>
              <w:rPr>
                <w:sz w:val="16"/>
                <w:szCs w:val="16"/>
              </w:rPr>
            </w:pPr>
          </w:p>
          <w:p w:rsidR="008A1358" w:rsidRDefault="008A1358" w:rsidP="00651BFE">
            <w:pPr>
              <w:pStyle w:val="ListParagraph"/>
              <w:spacing w:after="0" w:line="240" w:lineRule="auto"/>
              <w:ind w:left="0"/>
              <w:rPr>
                <w:sz w:val="16"/>
                <w:szCs w:val="16"/>
              </w:rPr>
            </w:pPr>
            <w:r>
              <w:rPr>
                <w:sz w:val="16"/>
                <w:szCs w:val="16"/>
              </w:rPr>
              <w:t>Nelson</w:t>
            </w:r>
            <w:r w:rsidR="00A6545D">
              <w:rPr>
                <w:sz w:val="16"/>
                <w:szCs w:val="16"/>
              </w:rPr>
              <w:t xml:space="preserve"> £</w:t>
            </w:r>
            <w:r>
              <w:rPr>
                <w:sz w:val="16"/>
                <w:szCs w:val="16"/>
              </w:rPr>
              <w:t>1560</w:t>
            </w:r>
          </w:p>
          <w:p w:rsidR="008A1358" w:rsidRDefault="008A1358" w:rsidP="00651BFE">
            <w:pPr>
              <w:pStyle w:val="ListParagraph"/>
              <w:spacing w:after="0" w:line="240" w:lineRule="auto"/>
              <w:ind w:left="0"/>
              <w:rPr>
                <w:sz w:val="16"/>
                <w:szCs w:val="16"/>
              </w:rPr>
            </w:pPr>
            <w:r>
              <w:rPr>
                <w:sz w:val="16"/>
                <w:szCs w:val="16"/>
              </w:rPr>
              <w:t xml:space="preserve">Counselling £5850 + </w:t>
            </w:r>
            <w:r w:rsidR="00A6545D">
              <w:rPr>
                <w:sz w:val="16"/>
                <w:szCs w:val="16"/>
              </w:rPr>
              <w:t>£</w:t>
            </w:r>
            <w:r>
              <w:rPr>
                <w:sz w:val="16"/>
                <w:szCs w:val="16"/>
              </w:rPr>
              <w:t>8190</w:t>
            </w:r>
          </w:p>
          <w:p w:rsidR="008A1358" w:rsidRDefault="008A1358" w:rsidP="00651BFE">
            <w:pPr>
              <w:pStyle w:val="ListParagraph"/>
              <w:spacing w:after="0" w:line="240" w:lineRule="auto"/>
              <w:ind w:left="0"/>
              <w:rPr>
                <w:sz w:val="16"/>
                <w:szCs w:val="16"/>
              </w:rPr>
            </w:pPr>
            <w:r>
              <w:rPr>
                <w:sz w:val="16"/>
                <w:szCs w:val="16"/>
              </w:rPr>
              <w:t>Play therapy £7215</w:t>
            </w:r>
          </w:p>
          <w:p w:rsidR="008A1358" w:rsidRDefault="008A1358" w:rsidP="00651BFE">
            <w:pPr>
              <w:pStyle w:val="ListParagraph"/>
              <w:spacing w:after="0" w:line="240" w:lineRule="auto"/>
              <w:ind w:left="0"/>
              <w:rPr>
                <w:sz w:val="16"/>
                <w:szCs w:val="16"/>
              </w:rPr>
            </w:pPr>
            <w:r>
              <w:rPr>
                <w:sz w:val="16"/>
                <w:szCs w:val="16"/>
              </w:rPr>
              <w:t>Art £250</w:t>
            </w:r>
          </w:p>
          <w:p w:rsidR="008A1358" w:rsidRDefault="008A1358" w:rsidP="00651BFE">
            <w:pPr>
              <w:pStyle w:val="ListParagraph"/>
              <w:spacing w:after="0" w:line="240" w:lineRule="auto"/>
              <w:ind w:left="0"/>
              <w:rPr>
                <w:sz w:val="16"/>
                <w:szCs w:val="16"/>
              </w:rPr>
            </w:pPr>
            <w:r>
              <w:rPr>
                <w:sz w:val="16"/>
                <w:szCs w:val="16"/>
              </w:rPr>
              <w:t>Wellbeing £660</w:t>
            </w:r>
          </w:p>
          <w:p w:rsidR="008A1358" w:rsidRDefault="008A1358" w:rsidP="00651BFE">
            <w:pPr>
              <w:pStyle w:val="ListParagraph"/>
              <w:spacing w:after="0" w:line="240" w:lineRule="auto"/>
              <w:ind w:left="0"/>
              <w:rPr>
                <w:sz w:val="16"/>
                <w:szCs w:val="16"/>
              </w:rPr>
            </w:pPr>
            <w:r>
              <w:rPr>
                <w:sz w:val="16"/>
                <w:szCs w:val="16"/>
              </w:rPr>
              <w:t>Yoga/ Head massage/ DAT £500</w:t>
            </w:r>
          </w:p>
          <w:p w:rsidR="008A1358" w:rsidRDefault="0028233A" w:rsidP="00651BFE">
            <w:pPr>
              <w:pStyle w:val="ListParagraph"/>
              <w:spacing w:after="0" w:line="240" w:lineRule="auto"/>
              <w:ind w:left="0"/>
              <w:rPr>
                <w:sz w:val="16"/>
                <w:szCs w:val="16"/>
              </w:rPr>
            </w:pPr>
            <w:r>
              <w:rPr>
                <w:sz w:val="16"/>
                <w:szCs w:val="16"/>
              </w:rPr>
              <w:t>Fishing</w:t>
            </w:r>
            <w:r w:rsidR="008A1358">
              <w:rPr>
                <w:sz w:val="16"/>
                <w:szCs w:val="16"/>
              </w:rPr>
              <w:t xml:space="preserve"> £8320</w:t>
            </w:r>
          </w:p>
          <w:p w:rsidR="008A1358" w:rsidRDefault="008A1358" w:rsidP="00651BFE">
            <w:pPr>
              <w:pStyle w:val="ListParagraph"/>
              <w:spacing w:after="0" w:line="240" w:lineRule="auto"/>
              <w:ind w:left="0"/>
              <w:rPr>
                <w:sz w:val="16"/>
                <w:szCs w:val="16"/>
              </w:rPr>
            </w:pPr>
            <w:r>
              <w:rPr>
                <w:sz w:val="16"/>
                <w:szCs w:val="16"/>
              </w:rPr>
              <w:t xml:space="preserve">Boxing </w:t>
            </w:r>
            <w:r w:rsidR="00A6545D">
              <w:rPr>
                <w:sz w:val="16"/>
                <w:szCs w:val="16"/>
              </w:rPr>
              <w:t>£</w:t>
            </w:r>
            <w:r>
              <w:rPr>
                <w:sz w:val="16"/>
                <w:szCs w:val="16"/>
              </w:rPr>
              <w:t>960</w:t>
            </w:r>
          </w:p>
          <w:p w:rsidR="008A1358" w:rsidRDefault="00A6545D" w:rsidP="00651BFE">
            <w:pPr>
              <w:pStyle w:val="ListParagraph"/>
              <w:spacing w:after="0" w:line="240" w:lineRule="auto"/>
              <w:ind w:left="0"/>
              <w:rPr>
                <w:sz w:val="16"/>
                <w:szCs w:val="16"/>
              </w:rPr>
            </w:pPr>
            <w:r>
              <w:rPr>
                <w:sz w:val="16"/>
                <w:szCs w:val="16"/>
              </w:rPr>
              <w:t>Brightstart £</w:t>
            </w:r>
            <w:r w:rsidR="008A1358">
              <w:rPr>
                <w:sz w:val="16"/>
                <w:szCs w:val="16"/>
              </w:rPr>
              <w:t>4160</w:t>
            </w:r>
          </w:p>
          <w:p w:rsidR="008A1358" w:rsidRDefault="008A1358" w:rsidP="00651BFE">
            <w:pPr>
              <w:pStyle w:val="ListParagraph"/>
              <w:spacing w:after="0" w:line="240" w:lineRule="auto"/>
              <w:ind w:left="0"/>
              <w:rPr>
                <w:sz w:val="16"/>
                <w:szCs w:val="16"/>
              </w:rPr>
            </w:pPr>
          </w:p>
          <w:p w:rsidR="008A1358" w:rsidRPr="00925B1C" w:rsidRDefault="008A1358" w:rsidP="00651BFE">
            <w:pPr>
              <w:pStyle w:val="ListParagraph"/>
              <w:spacing w:after="0" w:line="240" w:lineRule="auto"/>
              <w:ind w:left="0"/>
              <w:rPr>
                <w:sz w:val="16"/>
                <w:szCs w:val="16"/>
              </w:rPr>
            </w:pPr>
          </w:p>
        </w:tc>
        <w:tc>
          <w:tcPr>
            <w:tcW w:w="1560" w:type="dxa"/>
            <w:shd w:val="clear" w:color="auto" w:fill="FFFFFF" w:themeFill="background1"/>
          </w:tcPr>
          <w:p w:rsidR="00651BFE" w:rsidRPr="00925B1C" w:rsidRDefault="00651BFE" w:rsidP="00651BFE">
            <w:pPr>
              <w:tabs>
                <w:tab w:val="num" w:pos="502"/>
              </w:tabs>
              <w:rPr>
                <w:sz w:val="16"/>
                <w:szCs w:val="16"/>
              </w:rPr>
            </w:pPr>
            <w:r w:rsidRPr="00925B1C">
              <w:rPr>
                <w:sz w:val="16"/>
                <w:szCs w:val="16"/>
              </w:rPr>
              <w:t>AC, AEC, JM, KP</w:t>
            </w:r>
          </w:p>
        </w:tc>
        <w:tc>
          <w:tcPr>
            <w:tcW w:w="1247" w:type="dxa"/>
            <w:shd w:val="clear" w:color="auto" w:fill="FFFFFF" w:themeFill="background1"/>
          </w:tcPr>
          <w:p w:rsidR="00651BFE" w:rsidRPr="00925B1C" w:rsidRDefault="00AD6FF0" w:rsidP="00651BFE">
            <w:pPr>
              <w:rPr>
                <w:sz w:val="16"/>
                <w:szCs w:val="16"/>
              </w:rPr>
            </w:pPr>
            <w:r w:rsidRPr="00925B1C">
              <w:rPr>
                <w:sz w:val="16"/>
                <w:szCs w:val="16"/>
              </w:rPr>
              <w:t>AC</w:t>
            </w:r>
          </w:p>
        </w:tc>
      </w:tr>
      <w:tr w:rsidR="004B0035" w:rsidTr="00B9355B">
        <w:trPr>
          <w:trHeight w:val="1137"/>
        </w:trPr>
        <w:tc>
          <w:tcPr>
            <w:tcW w:w="2093" w:type="dxa"/>
            <w:gridSpan w:val="2"/>
            <w:shd w:val="clear" w:color="auto" w:fill="B8CCE4" w:themeFill="accent1" w:themeFillTint="66"/>
          </w:tcPr>
          <w:p w:rsidR="004B0035" w:rsidRDefault="004B0035" w:rsidP="00651BFE">
            <w:pPr>
              <w:rPr>
                <w:sz w:val="16"/>
                <w:szCs w:val="16"/>
              </w:rPr>
            </w:pPr>
          </w:p>
        </w:tc>
        <w:tc>
          <w:tcPr>
            <w:tcW w:w="1871" w:type="dxa"/>
            <w:shd w:val="clear" w:color="auto" w:fill="FFFFFF" w:themeFill="background1"/>
          </w:tcPr>
          <w:p w:rsidR="004B0035" w:rsidRDefault="004B0035" w:rsidP="00651BFE">
            <w:pPr>
              <w:spacing w:after="0" w:line="240" w:lineRule="auto"/>
              <w:rPr>
                <w:b/>
                <w:sz w:val="16"/>
                <w:szCs w:val="16"/>
              </w:rPr>
            </w:pPr>
            <w:r>
              <w:rPr>
                <w:b/>
                <w:sz w:val="16"/>
                <w:szCs w:val="16"/>
              </w:rPr>
              <w:t>Behaviour and Rewards</w:t>
            </w:r>
          </w:p>
        </w:tc>
        <w:tc>
          <w:tcPr>
            <w:tcW w:w="4111" w:type="dxa"/>
            <w:shd w:val="clear" w:color="auto" w:fill="FFFFFF" w:themeFill="background1"/>
          </w:tcPr>
          <w:p w:rsidR="004B0035" w:rsidRDefault="00B9355B" w:rsidP="003C0B8D">
            <w:pPr>
              <w:pStyle w:val="ListParagraph"/>
              <w:numPr>
                <w:ilvl w:val="0"/>
                <w:numId w:val="14"/>
              </w:numPr>
              <w:ind w:left="181" w:hanging="238"/>
              <w:rPr>
                <w:rFonts w:cstheme="minorHAnsi"/>
                <w:color w:val="00B050"/>
                <w:sz w:val="16"/>
                <w:szCs w:val="16"/>
              </w:rPr>
            </w:pPr>
            <w:r>
              <w:rPr>
                <w:rFonts w:cstheme="minorHAnsi"/>
                <w:color w:val="00B050"/>
                <w:sz w:val="16"/>
                <w:szCs w:val="16"/>
              </w:rPr>
              <w:t>Reintroduce Gold/Silver/Bronze trips</w:t>
            </w:r>
          </w:p>
          <w:p w:rsidR="00B9355B" w:rsidRPr="00B9355B" w:rsidRDefault="00B9355B" w:rsidP="003C0B8D">
            <w:pPr>
              <w:pStyle w:val="ListParagraph"/>
              <w:numPr>
                <w:ilvl w:val="0"/>
                <w:numId w:val="14"/>
              </w:numPr>
              <w:ind w:left="181" w:hanging="238"/>
              <w:rPr>
                <w:rFonts w:cstheme="minorHAnsi"/>
                <w:color w:val="FFC000"/>
                <w:sz w:val="16"/>
                <w:szCs w:val="16"/>
              </w:rPr>
            </w:pPr>
            <w:r w:rsidRPr="00B9355B">
              <w:rPr>
                <w:rFonts w:cstheme="minorHAnsi"/>
                <w:color w:val="FFC000"/>
                <w:sz w:val="16"/>
                <w:szCs w:val="16"/>
              </w:rPr>
              <w:t>Develop rewards for KS4 that will engage and support their learning</w:t>
            </w:r>
          </w:p>
          <w:p w:rsidR="00B9355B" w:rsidRPr="00B9355B" w:rsidRDefault="00B9355B" w:rsidP="00B9355B">
            <w:pPr>
              <w:pStyle w:val="ListParagraph"/>
              <w:numPr>
                <w:ilvl w:val="0"/>
                <w:numId w:val="14"/>
              </w:numPr>
              <w:ind w:left="181" w:hanging="238"/>
              <w:rPr>
                <w:rFonts w:cstheme="minorHAnsi"/>
                <w:color w:val="00B050"/>
                <w:sz w:val="16"/>
                <w:szCs w:val="16"/>
              </w:rPr>
            </w:pPr>
            <w:r w:rsidRPr="00B9355B">
              <w:rPr>
                <w:rFonts w:cstheme="minorHAnsi"/>
                <w:color w:val="FF0000"/>
                <w:sz w:val="16"/>
                <w:szCs w:val="16"/>
              </w:rPr>
              <w:t>Update Behaviour policy (ant bullying/racism/searching and confiscation)</w:t>
            </w:r>
          </w:p>
        </w:tc>
        <w:tc>
          <w:tcPr>
            <w:tcW w:w="3119" w:type="dxa"/>
            <w:shd w:val="clear" w:color="auto" w:fill="FFFFFF" w:themeFill="background1"/>
          </w:tcPr>
          <w:p w:rsidR="008A1358" w:rsidRPr="008A1358" w:rsidRDefault="008A1358" w:rsidP="008A1358">
            <w:pPr>
              <w:pStyle w:val="NoSpacing"/>
              <w:rPr>
                <w:sz w:val="16"/>
              </w:rPr>
            </w:pPr>
            <w:r w:rsidRPr="008A1358">
              <w:rPr>
                <w:sz w:val="16"/>
              </w:rPr>
              <w:t xml:space="preserve">All pupils can access the school rewards system as it is used consistently by all teachers. This will lead to improved behaviour and wellbeing of staff. </w:t>
            </w:r>
          </w:p>
          <w:p w:rsidR="004B0035" w:rsidRPr="00925B1C" w:rsidRDefault="008A1358" w:rsidP="008A1358">
            <w:pPr>
              <w:pStyle w:val="NoSpacing"/>
              <w:rPr>
                <w:sz w:val="16"/>
              </w:rPr>
            </w:pPr>
            <w:r w:rsidRPr="008A1358">
              <w:rPr>
                <w:sz w:val="16"/>
              </w:rPr>
              <w:t>Pupils are keen to work towards rewards and this has a positive impact on behaviour and learning.</w:t>
            </w:r>
          </w:p>
        </w:tc>
        <w:tc>
          <w:tcPr>
            <w:tcW w:w="1842" w:type="dxa"/>
            <w:shd w:val="clear" w:color="auto" w:fill="FFFFFF" w:themeFill="background1"/>
          </w:tcPr>
          <w:p w:rsidR="004B0035" w:rsidRDefault="00B9355B" w:rsidP="00651BFE">
            <w:pPr>
              <w:pStyle w:val="ListParagraph"/>
              <w:spacing w:after="0" w:line="240" w:lineRule="auto"/>
              <w:ind w:left="0"/>
              <w:rPr>
                <w:sz w:val="16"/>
                <w:szCs w:val="16"/>
              </w:rPr>
            </w:pPr>
            <w:r>
              <w:rPr>
                <w:sz w:val="16"/>
                <w:szCs w:val="16"/>
              </w:rPr>
              <w:t>Ongoing throughout the year</w:t>
            </w:r>
          </w:p>
          <w:p w:rsidR="008A1358" w:rsidRDefault="008A1358" w:rsidP="00651BFE">
            <w:pPr>
              <w:pStyle w:val="ListParagraph"/>
              <w:spacing w:after="0" w:line="240" w:lineRule="auto"/>
              <w:ind w:left="0"/>
              <w:rPr>
                <w:sz w:val="16"/>
                <w:szCs w:val="16"/>
              </w:rPr>
            </w:pPr>
          </w:p>
          <w:p w:rsidR="00B9355B" w:rsidRDefault="00B9355B" w:rsidP="00651BFE">
            <w:pPr>
              <w:pStyle w:val="ListParagraph"/>
              <w:spacing w:after="0" w:line="240" w:lineRule="auto"/>
              <w:ind w:left="0"/>
              <w:rPr>
                <w:sz w:val="16"/>
                <w:szCs w:val="16"/>
              </w:rPr>
            </w:pPr>
            <w:r>
              <w:rPr>
                <w:sz w:val="16"/>
                <w:szCs w:val="16"/>
              </w:rPr>
              <w:t xml:space="preserve">Trips </w:t>
            </w:r>
            <w:r w:rsidR="008A1358">
              <w:rPr>
                <w:sz w:val="16"/>
                <w:szCs w:val="16"/>
              </w:rPr>
              <w:t>£</w:t>
            </w:r>
            <w:r>
              <w:rPr>
                <w:sz w:val="16"/>
                <w:szCs w:val="16"/>
              </w:rPr>
              <w:t>1280</w:t>
            </w:r>
          </w:p>
          <w:p w:rsidR="00B9355B" w:rsidRDefault="00B9355B" w:rsidP="00651BFE">
            <w:pPr>
              <w:pStyle w:val="ListParagraph"/>
              <w:spacing w:after="0" w:line="240" w:lineRule="auto"/>
              <w:ind w:left="0"/>
              <w:rPr>
                <w:sz w:val="16"/>
                <w:szCs w:val="16"/>
              </w:rPr>
            </w:pPr>
            <w:r>
              <w:rPr>
                <w:sz w:val="16"/>
                <w:szCs w:val="16"/>
              </w:rPr>
              <w:t xml:space="preserve">Items </w:t>
            </w:r>
            <w:r w:rsidR="008A1358">
              <w:rPr>
                <w:sz w:val="16"/>
                <w:szCs w:val="16"/>
              </w:rPr>
              <w:t>£</w:t>
            </w:r>
            <w:r>
              <w:rPr>
                <w:sz w:val="16"/>
                <w:szCs w:val="16"/>
              </w:rPr>
              <w:t>620</w:t>
            </w:r>
          </w:p>
          <w:p w:rsidR="00B9355B" w:rsidRPr="00925B1C" w:rsidRDefault="00B9355B" w:rsidP="00651BFE">
            <w:pPr>
              <w:pStyle w:val="ListParagraph"/>
              <w:spacing w:after="0" w:line="240" w:lineRule="auto"/>
              <w:ind w:left="0"/>
              <w:rPr>
                <w:sz w:val="16"/>
                <w:szCs w:val="16"/>
              </w:rPr>
            </w:pPr>
            <w:r>
              <w:rPr>
                <w:sz w:val="16"/>
                <w:szCs w:val="16"/>
              </w:rPr>
              <w:t xml:space="preserve">Shop </w:t>
            </w:r>
            <w:r w:rsidR="008A1358">
              <w:rPr>
                <w:sz w:val="16"/>
                <w:szCs w:val="16"/>
              </w:rPr>
              <w:t>£</w:t>
            </w:r>
            <w:r>
              <w:rPr>
                <w:sz w:val="16"/>
                <w:szCs w:val="16"/>
              </w:rPr>
              <w:t>1500</w:t>
            </w:r>
          </w:p>
        </w:tc>
        <w:tc>
          <w:tcPr>
            <w:tcW w:w="1560" w:type="dxa"/>
            <w:shd w:val="clear" w:color="auto" w:fill="FFFFFF" w:themeFill="background1"/>
          </w:tcPr>
          <w:p w:rsidR="004B0035" w:rsidRDefault="008A1358" w:rsidP="00651BFE">
            <w:pPr>
              <w:tabs>
                <w:tab w:val="num" w:pos="502"/>
              </w:tabs>
              <w:rPr>
                <w:sz w:val="16"/>
                <w:szCs w:val="16"/>
              </w:rPr>
            </w:pPr>
            <w:r>
              <w:rPr>
                <w:sz w:val="16"/>
                <w:szCs w:val="16"/>
              </w:rPr>
              <w:t>AC</w:t>
            </w:r>
          </w:p>
          <w:p w:rsidR="008A1358" w:rsidRPr="00925B1C" w:rsidRDefault="008A1358" w:rsidP="00651BFE">
            <w:pPr>
              <w:tabs>
                <w:tab w:val="num" w:pos="502"/>
              </w:tabs>
              <w:rPr>
                <w:sz w:val="16"/>
                <w:szCs w:val="16"/>
              </w:rPr>
            </w:pPr>
            <w:r>
              <w:rPr>
                <w:sz w:val="16"/>
                <w:szCs w:val="16"/>
              </w:rPr>
              <w:t>Pastoral Team</w:t>
            </w:r>
          </w:p>
        </w:tc>
        <w:tc>
          <w:tcPr>
            <w:tcW w:w="1247" w:type="dxa"/>
            <w:tcBorders>
              <w:bottom w:val="single" w:sz="4" w:space="0" w:color="auto"/>
            </w:tcBorders>
            <w:shd w:val="clear" w:color="auto" w:fill="FFFFFF" w:themeFill="background1"/>
          </w:tcPr>
          <w:p w:rsidR="004B0035" w:rsidRPr="00925B1C" w:rsidRDefault="008A1358" w:rsidP="00651BFE">
            <w:pPr>
              <w:rPr>
                <w:sz w:val="16"/>
                <w:szCs w:val="16"/>
              </w:rPr>
            </w:pPr>
            <w:r>
              <w:rPr>
                <w:sz w:val="16"/>
                <w:szCs w:val="16"/>
              </w:rPr>
              <w:t>AC</w:t>
            </w:r>
          </w:p>
        </w:tc>
      </w:tr>
    </w:tbl>
    <w:p w:rsidR="00897465" w:rsidRDefault="00897465">
      <w:pPr>
        <w:rPr>
          <w:sz w:val="20"/>
          <w:szCs w:val="20"/>
        </w:rPr>
      </w:pPr>
    </w:p>
    <w:p w:rsidR="00B2682C" w:rsidRDefault="00B2682C">
      <w:pPr>
        <w:rPr>
          <w:sz w:val="20"/>
          <w:szCs w:val="20"/>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312"/>
        <w:gridCol w:w="2552"/>
        <w:gridCol w:w="3402"/>
        <w:gridCol w:w="3118"/>
        <w:gridCol w:w="1843"/>
        <w:gridCol w:w="1559"/>
        <w:gridCol w:w="1531"/>
      </w:tblGrid>
      <w:tr w:rsidR="00ED6825">
        <w:trPr>
          <w:trHeight w:val="1550"/>
        </w:trPr>
        <w:tc>
          <w:tcPr>
            <w:tcW w:w="1526" w:type="dxa"/>
            <w:tcBorders>
              <w:right w:val="nil"/>
            </w:tcBorders>
            <w:shd w:val="clear" w:color="auto" w:fill="548DD4" w:themeFill="text2" w:themeFillTint="99"/>
          </w:tcPr>
          <w:p w:rsidR="00ED6825" w:rsidRDefault="00936611">
            <w:pPr>
              <w:tabs>
                <w:tab w:val="left" w:pos="6096"/>
              </w:tabs>
              <w:rPr>
                <w:b/>
                <w:sz w:val="24"/>
                <w:szCs w:val="24"/>
              </w:rPr>
            </w:pPr>
            <w:r>
              <w:br w:type="page"/>
            </w:r>
            <w:r>
              <w:rPr>
                <w:sz w:val="16"/>
                <w:szCs w:val="16"/>
              </w:rPr>
              <w:br w:type="page"/>
            </w:r>
            <w:r>
              <w:rPr>
                <w:sz w:val="16"/>
                <w:szCs w:val="16"/>
              </w:rPr>
              <w:br w:type="page"/>
            </w:r>
            <w:r>
              <w:rPr>
                <w:sz w:val="16"/>
                <w:szCs w:val="16"/>
              </w:rPr>
              <w:br w:type="page"/>
            </w:r>
            <w:r>
              <w:rPr>
                <w:sz w:val="16"/>
                <w:szCs w:val="16"/>
              </w:rPr>
              <w:br w:type="page"/>
            </w:r>
            <w:r w:rsidR="00F31B19">
              <w:rPr>
                <w:b/>
                <w:sz w:val="24"/>
                <w:szCs w:val="24"/>
              </w:rPr>
              <w:t xml:space="preserve"> PRIO</w:t>
            </w:r>
            <w:r>
              <w:rPr>
                <w:b/>
                <w:sz w:val="24"/>
                <w:szCs w:val="24"/>
              </w:rPr>
              <w:t>R</w:t>
            </w:r>
            <w:r w:rsidR="00F31B19">
              <w:rPr>
                <w:b/>
                <w:sz w:val="24"/>
                <w:szCs w:val="24"/>
              </w:rPr>
              <w:t>I</w:t>
            </w:r>
            <w:r w:rsidR="00765FC3">
              <w:rPr>
                <w:b/>
                <w:sz w:val="24"/>
                <w:szCs w:val="24"/>
              </w:rPr>
              <w:t>TY C</w:t>
            </w:r>
          </w:p>
        </w:tc>
        <w:tc>
          <w:tcPr>
            <w:tcW w:w="14317" w:type="dxa"/>
            <w:gridSpan w:val="7"/>
            <w:tcBorders>
              <w:left w:val="nil"/>
            </w:tcBorders>
            <w:shd w:val="clear" w:color="auto" w:fill="548DD4" w:themeFill="text2" w:themeFillTint="99"/>
          </w:tcPr>
          <w:p w:rsidR="00ED6825" w:rsidRDefault="00ED6825">
            <w:pPr>
              <w:jc w:val="center"/>
              <w:rPr>
                <w:b/>
                <w:sz w:val="16"/>
                <w:szCs w:val="16"/>
              </w:rPr>
            </w:pPr>
          </w:p>
          <w:p w:rsidR="00ED6825" w:rsidRDefault="00B36521" w:rsidP="005E07ED">
            <w:pPr>
              <w:jc w:val="center"/>
              <w:rPr>
                <w:b/>
                <w:sz w:val="40"/>
                <w:szCs w:val="40"/>
              </w:rPr>
            </w:pPr>
            <w:r w:rsidRPr="000D749A">
              <w:rPr>
                <w:b/>
                <w:color w:val="FFFFFF" w:themeColor="background1"/>
                <w:sz w:val="40"/>
                <w:szCs w:val="40"/>
              </w:rPr>
              <w:t>ST. ANTHON</w:t>
            </w:r>
            <w:r w:rsidR="00765FC3">
              <w:rPr>
                <w:b/>
                <w:color w:val="FFFFFF" w:themeColor="background1"/>
                <w:sz w:val="40"/>
                <w:szCs w:val="40"/>
              </w:rPr>
              <w:t>Y’S S</w:t>
            </w:r>
            <w:r w:rsidR="005E07ED">
              <w:rPr>
                <w:b/>
                <w:color w:val="FFFFFF" w:themeColor="background1"/>
                <w:sz w:val="40"/>
                <w:szCs w:val="40"/>
              </w:rPr>
              <w:t>CHOOL DEVELOPMENT PLAN 2022-2023</w:t>
            </w:r>
          </w:p>
        </w:tc>
      </w:tr>
      <w:tr w:rsidR="00ED6825" w:rsidTr="00F803F8">
        <w:tc>
          <w:tcPr>
            <w:tcW w:w="1838" w:type="dxa"/>
            <w:gridSpan w:val="2"/>
            <w:shd w:val="clear" w:color="auto" w:fill="B8CCE4" w:themeFill="accent1" w:themeFillTint="66"/>
          </w:tcPr>
          <w:p w:rsidR="00ED6825" w:rsidRDefault="00936611">
            <w:pPr>
              <w:jc w:val="center"/>
              <w:rPr>
                <w:b/>
                <w:sz w:val="16"/>
                <w:szCs w:val="16"/>
              </w:rPr>
            </w:pPr>
            <w:r>
              <w:rPr>
                <w:b/>
                <w:sz w:val="16"/>
                <w:szCs w:val="16"/>
              </w:rPr>
              <w:t>Strategic Objective</w:t>
            </w:r>
          </w:p>
        </w:tc>
        <w:tc>
          <w:tcPr>
            <w:tcW w:w="2552" w:type="dxa"/>
            <w:shd w:val="clear" w:color="auto" w:fill="B8CCE4" w:themeFill="accent1" w:themeFillTint="66"/>
          </w:tcPr>
          <w:p w:rsidR="00ED6825" w:rsidRDefault="00936611">
            <w:pPr>
              <w:jc w:val="center"/>
              <w:rPr>
                <w:b/>
                <w:sz w:val="16"/>
                <w:szCs w:val="16"/>
              </w:rPr>
            </w:pPr>
            <w:r>
              <w:rPr>
                <w:b/>
                <w:sz w:val="16"/>
                <w:szCs w:val="16"/>
              </w:rPr>
              <w:t>Area of Development</w:t>
            </w:r>
          </w:p>
        </w:tc>
        <w:tc>
          <w:tcPr>
            <w:tcW w:w="3402" w:type="dxa"/>
            <w:shd w:val="clear" w:color="auto" w:fill="B8CCE4" w:themeFill="accent1" w:themeFillTint="66"/>
          </w:tcPr>
          <w:p w:rsidR="00ED6825" w:rsidRDefault="00936611" w:rsidP="004F6F2D">
            <w:pPr>
              <w:jc w:val="center"/>
              <w:rPr>
                <w:b/>
                <w:sz w:val="16"/>
                <w:szCs w:val="16"/>
              </w:rPr>
            </w:pPr>
            <w:r>
              <w:rPr>
                <w:b/>
                <w:sz w:val="16"/>
                <w:szCs w:val="16"/>
              </w:rPr>
              <w:t>Actions</w:t>
            </w:r>
          </w:p>
          <w:p w:rsidR="004F6F2D" w:rsidRDefault="004F6F2D" w:rsidP="004F6F2D">
            <w:pPr>
              <w:jc w:val="center"/>
              <w:rPr>
                <w:b/>
                <w:sz w:val="16"/>
                <w:szCs w:val="16"/>
              </w:rPr>
            </w:pPr>
            <w:r w:rsidRPr="00790DB5">
              <w:rPr>
                <w:b/>
                <w:color w:val="FF0000"/>
                <w:sz w:val="16"/>
                <w:szCs w:val="16"/>
              </w:rPr>
              <w:t>Red</w:t>
            </w:r>
            <w:r>
              <w:rPr>
                <w:b/>
                <w:sz w:val="16"/>
                <w:szCs w:val="16"/>
              </w:rPr>
              <w:t xml:space="preserve"> </w:t>
            </w:r>
            <w:r w:rsidRPr="00790DB5">
              <w:rPr>
                <w:b/>
                <w:color w:val="E36C0A" w:themeColor="accent6" w:themeShade="BF"/>
                <w:sz w:val="16"/>
                <w:szCs w:val="16"/>
              </w:rPr>
              <w:t>Amber</w:t>
            </w:r>
            <w:r>
              <w:rPr>
                <w:b/>
                <w:sz w:val="16"/>
                <w:szCs w:val="16"/>
              </w:rPr>
              <w:t xml:space="preserve"> </w:t>
            </w:r>
            <w:r w:rsidRPr="00790DB5">
              <w:rPr>
                <w:b/>
                <w:color w:val="00B050"/>
                <w:sz w:val="16"/>
                <w:szCs w:val="16"/>
              </w:rPr>
              <w:t>Green</w:t>
            </w:r>
            <w:r>
              <w:rPr>
                <w:b/>
                <w:sz w:val="16"/>
                <w:szCs w:val="16"/>
              </w:rPr>
              <w:t xml:space="preserve"> (RAG)</w:t>
            </w:r>
          </w:p>
        </w:tc>
        <w:tc>
          <w:tcPr>
            <w:tcW w:w="3118" w:type="dxa"/>
            <w:shd w:val="clear" w:color="auto" w:fill="B8CCE4" w:themeFill="accent1" w:themeFillTint="66"/>
          </w:tcPr>
          <w:p w:rsidR="00ED6825" w:rsidRDefault="00936611">
            <w:pPr>
              <w:jc w:val="center"/>
              <w:rPr>
                <w:b/>
                <w:sz w:val="16"/>
                <w:szCs w:val="16"/>
              </w:rPr>
            </w:pPr>
            <w:r>
              <w:rPr>
                <w:b/>
                <w:sz w:val="16"/>
                <w:szCs w:val="16"/>
              </w:rPr>
              <w:t>Impact</w:t>
            </w:r>
          </w:p>
        </w:tc>
        <w:tc>
          <w:tcPr>
            <w:tcW w:w="1843" w:type="dxa"/>
            <w:shd w:val="clear" w:color="auto" w:fill="B8CCE4" w:themeFill="accent1" w:themeFillTint="66"/>
          </w:tcPr>
          <w:p w:rsidR="00ED6825" w:rsidRDefault="00936611">
            <w:pPr>
              <w:jc w:val="center"/>
              <w:rPr>
                <w:b/>
                <w:sz w:val="16"/>
                <w:szCs w:val="16"/>
              </w:rPr>
            </w:pPr>
            <w:r>
              <w:rPr>
                <w:b/>
                <w:sz w:val="16"/>
                <w:szCs w:val="16"/>
              </w:rPr>
              <w:t xml:space="preserve">Target Date </w:t>
            </w:r>
          </w:p>
          <w:p w:rsidR="00ED6825" w:rsidRDefault="00936611">
            <w:pPr>
              <w:jc w:val="center"/>
              <w:rPr>
                <w:b/>
                <w:sz w:val="16"/>
                <w:szCs w:val="16"/>
              </w:rPr>
            </w:pPr>
            <w:r>
              <w:rPr>
                <w:b/>
                <w:sz w:val="16"/>
                <w:szCs w:val="16"/>
              </w:rPr>
              <w:t>Proposed Cost</w:t>
            </w:r>
          </w:p>
        </w:tc>
        <w:tc>
          <w:tcPr>
            <w:tcW w:w="1559" w:type="dxa"/>
            <w:shd w:val="clear" w:color="auto" w:fill="B8CCE4" w:themeFill="accent1" w:themeFillTint="66"/>
          </w:tcPr>
          <w:p w:rsidR="00ED6825" w:rsidRDefault="00936611">
            <w:pPr>
              <w:jc w:val="center"/>
              <w:rPr>
                <w:b/>
                <w:sz w:val="16"/>
                <w:szCs w:val="16"/>
              </w:rPr>
            </w:pPr>
            <w:r>
              <w:rPr>
                <w:b/>
                <w:sz w:val="16"/>
                <w:szCs w:val="16"/>
              </w:rPr>
              <w:t>Who</w:t>
            </w:r>
          </w:p>
        </w:tc>
        <w:tc>
          <w:tcPr>
            <w:tcW w:w="1531" w:type="dxa"/>
            <w:tcBorders>
              <w:bottom w:val="single" w:sz="4" w:space="0" w:color="auto"/>
            </w:tcBorders>
            <w:shd w:val="clear" w:color="auto" w:fill="B8CCE4" w:themeFill="accent1" w:themeFillTint="66"/>
          </w:tcPr>
          <w:p w:rsidR="00ED6825" w:rsidRDefault="00936611">
            <w:pPr>
              <w:jc w:val="center"/>
              <w:rPr>
                <w:b/>
                <w:sz w:val="16"/>
                <w:szCs w:val="16"/>
              </w:rPr>
            </w:pPr>
            <w:r>
              <w:rPr>
                <w:b/>
                <w:sz w:val="16"/>
                <w:szCs w:val="16"/>
              </w:rPr>
              <w:t>Monitoring</w:t>
            </w:r>
          </w:p>
          <w:p w:rsidR="00ED6825" w:rsidRDefault="00ED6825" w:rsidP="001D170B">
            <w:pPr>
              <w:rPr>
                <w:b/>
                <w:sz w:val="16"/>
                <w:szCs w:val="16"/>
              </w:rPr>
            </w:pPr>
          </w:p>
        </w:tc>
      </w:tr>
      <w:tr w:rsidR="00F26D2E" w:rsidTr="00F803F8">
        <w:trPr>
          <w:trHeight w:val="310"/>
        </w:trPr>
        <w:tc>
          <w:tcPr>
            <w:tcW w:w="1838" w:type="dxa"/>
            <w:gridSpan w:val="2"/>
            <w:vMerge w:val="restart"/>
            <w:shd w:val="clear" w:color="auto" w:fill="B8CCE4" w:themeFill="accent1" w:themeFillTint="66"/>
          </w:tcPr>
          <w:p w:rsidR="00F26D2E" w:rsidRPr="001F3E69" w:rsidRDefault="00F26D2E" w:rsidP="00F26D2E">
            <w:pPr>
              <w:rPr>
                <w:b/>
                <w:sz w:val="20"/>
                <w:szCs w:val="20"/>
              </w:rPr>
            </w:pPr>
            <w:r>
              <w:rPr>
                <w:b/>
                <w:sz w:val="20"/>
                <w:szCs w:val="20"/>
              </w:rPr>
              <w:lastRenderedPageBreak/>
              <w:t>PRIORITY C</w:t>
            </w:r>
          </w:p>
          <w:p w:rsidR="00F26D2E" w:rsidRPr="001F3E69" w:rsidRDefault="00F26D2E" w:rsidP="00F26D2E">
            <w:pPr>
              <w:rPr>
                <w:b/>
                <w:sz w:val="20"/>
                <w:szCs w:val="20"/>
              </w:rPr>
            </w:pPr>
            <w:r w:rsidRPr="001F3E69">
              <w:rPr>
                <w:b/>
                <w:sz w:val="20"/>
                <w:szCs w:val="20"/>
              </w:rPr>
              <w:t xml:space="preserve">Personal Development </w:t>
            </w:r>
          </w:p>
          <w:p w:rsidR="00F26D2E" w:rsidRDefault="00F26D2E" w:rsidP="00F26D2E">
            <w:pPr>
              <w:rPr>
                <w:b/>
                <w:color w:val="FF0000"/>
                <w:sz w:val="20"/>
                <w:szCs w:val="20"/>
              </w:rPr>
            </w:pPr>
            <w:r w:rsidRPr="00CA7228">
              <w:rPr>
                <w:b/>
                <w:color w:val="FF0000"/>
                <w:sz w:val="20"/>
                <w:szCs w:val="20"/>
              </w:rPr>
              <w:t>AEC</w:t>
            </w:r>
            <w:r>
              <w:rPr>
                <w:b/>
                <w:color w:val="FF0000"/>
                <w:sz w:val="20"/>
                <w:szCs w:val="20"/>
              </w:rPr>
              <w:t>/AC</w:t>
            </w:r>
          </w:p>
          <w:p w:rsidR="00F26D2E" w:rsidRPr="00CA7228" w:rsidRDefault="00F26D2E" w:rsidP="00F26D2E">
            <w:pPr>
              <w:rPr>
                <w:sz w:val="20"/>
                <w:szCs w:val="20"/>
              </w:rPr>
            </w:pPr>
            <w:r w:rsidRPr="00CA7228">
              <w:rPr>
                <w:sz w:val="20"/>
                <w:szCs w:val="20"/>
              </w:rPr>
              <w:t>Governors</w:t>
            </w:r>
          </w:p>
          <w:p w:rsidR="00F26D2E" w:rsidRDefault="00F26D2E" w:rsidP="00F26D2E">
            <w:pPr>
              <w:rPr>
                <w:b/>
                <w:sz w:val="20"/>
                <w:szCs w:val="20"/>
              </w:rPr>
            </w:pPr>
            <w:r>
              <w:rPr>
                <w:b/>
                <w:color w:val="FF0000"/>
                <w:sz w:val="20"/>
                <w:szCs w:val="20"/>
              </w:rPr>
              <w:t>KC</w:t>
            </w:r>
          </w:p>
        </w:tc>
        <w:tc>
          <w:tcPr>
            <w:tcW w:w="2552" w:type="dxa"/>
          </w:tcPr>
          <w:p w:rsidR="00F26D2E" w:rsidRDefault="00F26D2E" w:rsidP="00F26D2E">
            <w:pPr>
              <w:rPr>
                <w:b/>
                <w:sz w:val="16"/>
                <w:szCs w:val="16"/>
              </w:rPr>
            </w:pPr>
            <w:r w:rsidRPr="005B2D5F">
              <w:rPr>
                <w:b/>
                <w:sz w:val="16"/>
                <w:szCs w:val="16"/>
              </w:rPr>
              <w:t xml:space="preserve"> </w:t>
            </w:r>
            <w:r>
              <w:rPr>
                <w:b/>
                <w:sz w:val="16"/>
                <w:szCs w:val="16"/>
              </w:rPr>
              <w:t>Extend the curriculum</w:t>
            </w:r>
            <w:r w:rsidRPr="001F3E69">
              <w:rPr>
                <w:b/>
                <w:color w:val="E36C0A" w:themeColor="accent6" w:themeShade="BF"/>
                <w:sz w:val="16"/>
                <w:szCs w:val="16"/>
              </w:rPr>
              <w:t xml:space="preserve"> </w:t>
            </w:r>
            <w:r>
              <w:rPr>
                <w:b/>
                <w:sz w:val="16"/>
                <w:szCs w:val="16"/>
              </w:rPr>
              <w:t>t</w:t>
            </w:r>
            <w:r w:rsidRPr="001F3E69">
              <w:rPr>
                <w:b/>
                <w:sz w:val="16"/>
                <w:szCs w:val="16"/>
              </w:rPr>
              <w:t>o prepare learners for life in modern Britain</w:t>
            </w:r>
            <w:r>
              <w:rPr>
                <w:b/>
                <w:sz w:val="16"/>
                <w:szCs w:val="16"/>
              </w:rPr>
              <w:t xml:space="preserve"> </w:t>
            </w:r>
          </w:p>
        </w:tc>
        <w:tc>
          <w:tcPr>
            <w:tcW w:w="3402" w:type="dxa"/>
          </w:tcPr>
          <w:p w:rsidR="00F26D2E" w:rsidRPr="005A2504" w:rsidRDefault="00F26D2E" w:rsidP="00F26D2E">
            <w:pPr>
              <w:rPr>
                <w:b/>
                <w:color w:val="00B050"/>
                <w:sz w:val="16"/>
                <w:szCs w:val="16"/>
              </w:rPr>
            </w:pPr>
            <w:r w:rsidRPr="005A2504">
              <w:rPr>
                <w:b/>
                <w:color w:val="00B050"/>
                <w:sz w:val="16"/>
                <w:szCs w:val="16"/>
              </w:rPr>
              <w:t>Redesign curriculum to improve relevance to modern Britain</w:t>
            </w:r>
          </w:p>
          <w:p w:rsidR="00F26D2E" w:rsidRPr="005A2504" w:rsidRDefault="00F26D2E" w:rsidP="00F26D2E">
            <w:pPr>
              <w:rPr>
                <w:b/>
                <w:color w:val="00B050"/>
                <w:sz w:val="16"/>
                <w:szCs w:val="16"/>
              </w:rPr>
            </w:pPr>
          </w:p>
        </w:tc>
        <w:tc>
          <w:tcPr>
            <w:tcW w:w="3118" w:type="dxa"/>
          </w:tcPr>
          <w:p w:rsidR="00F26D2E" w:rsidRPr="003267B9" w:rsidRDefault="00F26D2E" w:rsidP="00F26D2E">
            <w:pPr>
              <w:jc w:val="both"/>
              <w:rPr>
                <w:sz w:val="16"/>
                <w:szCs w:val="18"/>
              </w:rPr>
            </w:pPr>
            <w:r w:rsidRPr="003267B9">
              <w:rPr>
                <w:sz w:val="16"/>
                <w:szCs w:val="18"/>
              </w:rPr>
              <w:t>Curriculum offers a wider range of opportunities for more experiential and creative learning.</w:t>
            </w:r>
          </w:p>
          <w:p w:rsidR="00F26D2E" w:rsidRPr="003267B9" w:rsidRDefault="00F803F8" w:rsidP="00F26D2E">
            <w:pPr>
              <w:jc w:val="both"/>
              <w:rPr>
                <w:sz w:val="16"/>
                <w:szCs w:val="18"/>
              </w:rPr>
            </w:pPr>
            <w:r w:rsidRPr="003267B9">
              <w:rPr>
                <w:sz w:val="16"/>
                <w:szCs w:val="18"/>
              </w:rPr>
              <w:t xml:space="preserve">Curriculum is </w:t>
            </w:r>
            <w:r w:rsidR="00F26D2E" w:rsidRPr="003267B9">
              <w:rPr>
                <w:sz w:val="16"/>
                <w:szCs w:val="18"/>
              </w:rPr>
              <w:t>more attuned to current issues related to LBGTQ+, BLM and colonial legacies.</w:t>
            </w:r>
          </w:p>
        </w:tc>
        <w:tc>
          <w:tcPr>
            <w:tcW w:w="1843" w:type="dxa"/>
          </w:tcPr>
          <w:p w:rsidR="00F26D2E" w:rsidRPr="003267B9" w:rsidRDefault="003267B9" w:rsidP="00F26D2E">
            <w:pPr>
              <w:pStyle w:val="ListParagraph"/>
              <w:numPr>
                <w:ilvl w:val="0"/>
                <w:numId w:val="1"/>
              </w:numPr>
              <w:tabs>
                <w:tab w:val="clear" w:pos="360"/>
                <w:tab w:val="num" w:pos="-720"/>
              </w:tabs>
              <w:spacing w:after="0" w:line="240" w:lineRule="auto"/>
              <w:ind w:left="-720"/>
              <w:jc w:val="both"/>
              <w:rPr>
                <w:sz w:val="16"/>
                <w:szCs w:val="16"/>
              </w:rPr>
            </w:pPr>
            <w:r w:rsidRPr="003267B9">
              <w:rPr>
                <w:sz w:val="16"/>
                <w:szCs w:val="16"/>
              </w:rPr>
              <w:t>JuJul</w:t>
            </w:r>
            <w:r w:rsidR="0028233A">
              <w:rPr>
                <w:sz w:val="16"/>
                <w:szCs w:val="16"/>
              </w:rPr>
              <w:t>Sept</w:t>
            </w:r>
            <w:r w:rsidR="0028233A" w:rsidRPr="003267B9">
              <w:rPr>
                <w:sz w:val="16"/>
                <w:szCs w:val="16"/>
              </w:rPr>
              <w:t xml:space="preserve"> Term 1/ongoing</w:t>
            </w:r>
          </w:p>
        </w:tc>
        <w:tc>
          <w:tcPr>
            <w:tcW w:w="1559" w:type="dxa"/>
          </w:tcPr>
          <w:p w:rsidR="00F26D2E" w:rsidRPr="003267B9" w:rsidRDefault="0028233A" w:rsidP="00F26D2E">
            <w:pPr>
              <w:tabs>
                <w:tab w:val="num" w:pos="502"/>
              </w:tabs>
              <w:jc w:val="both"/>
              <w:rPr>
                <w:sz w:val="16"/>
                <w:szCs w:val="16"/>
              </w:rPr>
            </w:pPr>
            <w:r>
              <w:rPr>
                <w:sz w:val="16"/>
                <w:szCs w:val="16"/>
              </w:rPr>
              <w:t>K Wren – Curriculum Lead</w:t>
            </w:r>
          </w:p>
        </w:tc>
        <w:tc>
          <w:tcPr>
            <w:tcW w:w="1531" w:type="dxa"/>
            <w:tcBorders>
              <w:bottom w:val="single" w:sz="4" w:space="0" w:color="auto"/>
            </w:tcBorders>
            <w:shd w:val="clear" w:color="auto" w:fill="auto"/>
          </w:tcPr>
          <w:p w:rsidR="00F26D2E" w:rsidRPr="003267B9" w:rsidRDefault="0028233A" w:rsidP="00F26D2E">
            <w:pPr>
              <w:jc w:val="both"/>
              <w:rPr>
                <w:sz w:val="16"/>
                <w:szCs w:val="16"/>
              </w:rPr>
            </w:pPr>
            <w:r>
              <w:rPr>
                <w:sz w:val="16"/>
                <w:szCs w:val="16"/>
              </w:rPr>
              <w:t>AEC DHT</w:t>
            </w:r>
          </w:p>
        </w:tc>
      </w:tr>
      <w:tr w:rsidR="00F26D2E" w:rsidTr="00F803F8">
        <w:trPr>
          <w:trHeight w:val="740"/>
        </w:trPr>
        <w:tc>
          <w:tcPr>
            <w:tcW w:w="1838" w:type="dxa"/>
            <w:gridSpan w:val="2"/>
            <w:vMerge/>
            <w:shd w:val="clear" w:color="auto" w:fill="B8CCE4" w:themeFill="accent1" w:themeFillTint="66"/>
          </w:tcPr>
          <w:p w:rsidR="00F26D2E" w:rsidRDefault="00F26D2E" w:rsidP="00F26D2E">
            <w:pPr>
              <w:numPr>
                <w:ilvl w:val="0"/>
                <w:numId w:val="1"/>
              </w:numPr>
              <w:tabs>
                <w:tab w:val="num" w:pos="318"/>
              </w:tabs>
              <w:spacing w:after="0" w:line="240" w:lineRule="auto"/>
              <w:ind w:left="318" w:hanging="318"/>
              <w:rPr>
                <w:sz w:val="16"/>
                <w:szCs w:val="16"/>
              </w:rPr>
            </w:pPr>
          </w:p>
        </w:tc>
        <w:tc>
          <w:tcPr>
            <w:tcW w:w="2552" w:type="dxa"/>
            <w:shd w:val="clear" w:color="auto" w:fill="FFFFFF" w:themeFill="background1"/>
          </w:tcPr>
          <w:p w:rsidR="00F26D2E" w:rsidRPr="001F3E69" w:rsidRDefault="003267B9" w:rsidP="00F26D2E">
            <w:pPr>
              <w:spacing w:after="0" w:line="240" w:lineRule="auto"/>
              <w:rPr>
                <w:b/>
                <w:sz w:val="16"/>
                <w:szCs w:val="16"/>
              </w:rPr>
            </w:pPr>
            <w:r w:rsidRPr="003267B9">
              <w:rPr>
                <w:b/>
                <w:sz w:val="16"/>
                <w:szCs w:val="16"/>
              </w:rPr>
              <w:t>Enhance and refine a high-quality, age-ap</w:t>
            </w:r>
            <w:r>
              <w:rPr>
                <w:b/>
                <w:sz w:val="16"/>
                <w:szCs w:val="16"/>
              </w:rPr>
              <w:t xml:space="preserve">propriate career’s plan for KS3 and KS4 </w:t>
            </w:r>
            <w:r w:rsidRPr="003267B9">
              <w:rPr>
                <w:b/>
                <w:sz w:val="16"/>
                <w:szCs w:val="16"/>
              </w:rPr>
              <w:t>pupils</w:t>
            </w:r>
          </w:p>
        </w:tc>
        <w:tc>
          <w:tcPr>
            <w:tcW w:w="3402" w:type="dxa"/>
            <w:shd w:val="clear" w:color="auto" w:fill="FFFFFF" w:themeFill="background1"/>
          </w:tcPr>
          <w:p w:rsidR="00F26D2E" w:rsidRPr="00925B1C" w:rsidRDefault="00F26D2E" w:rsidP="00925B1C">
            <w:pPr>
              <w:pStyle w:val="NoSpacing"/>
              <w:numPr>
                <w:ilvl w:val="0"/>
                <w:numId w:val="37"/>
              </w:numPr>
              <w:ind w:left="36" w:hanging="141"/>
              <w:rPr>
                <w:b/>
                <w:color w:val="00B050"/>
                <w:sz w:val="16"/>
              </w:rPr>
            </w:pPr>
            <w:r w:rsidRPr="00925B1C">
              <w:rPr>
                <w:b/>
                <w:color w:val="00B050"/>
                <w:sz w:val="16"/>
              </w:rPr>
              <w:t xml:space="preserve">EBP to deliver careers advice and activities across KS3. </w:t>
            </w:r>
          </w:p>
          <w:p w:rsidR="005408CA" w:rsidRPr="005408CA" w:rsidRDefault="005408CA" w:rsidP="00925B1C">
            <w:pPr>
              <w:pStyle w:val="NoSpacing"/>
              <w:numPr>
                <w:ilvl w:val="0"/>
                <w:numId w:val="37"/>
              </w:numPr>
              <w:ind w:left="36" w:hanging="141"/>
              <w:rPr>
                <w:b/>
                <w:sz w:val="16"/>
              </w:rPr>
            </w:pPr>
            <w:r w:rsidRPr="005408CA">
              <w:rPr>
                <w:b/>
                <w:color w:val="FF0000"/>
                <w:sz w:val="16"/>
              </w:rPr>
              <w:t>Career lead to arrange for speakers/ compa</w:t>
            </w:r>
            <w:r>
              <w:rPr>
                <w:b/>
                <w:color w:val="FF0000"/>
                <w:sz w:val="16"/>
              </w:rPr>
              <w:t xml:space="preserve">nies to visit the school so </w:t>
            </w:r>
            <w:r w:rsidRPr="005408CA">
              <w:rPr>
                <w:b/>
                <w:color w:val="FF0000"/>
                <w:sz w:val="16"/>
              </w:rPr>
              <w:t>pupils experience work place experience knowledge.</w:t>
            </w:r>
          </w:p>
          <w:p w:rsidR="005408CA" w:rsidRPr="005408CA" w:rsidRDefault="005408CA" w:rsidP="005408CA">
            <w:pPr>
              <w:pStyle w:val="NoSpacing"/>
              <w:numPr>
                <w:ilvl w:val="0"/>
                <w:numId w:val="37"/>
              </w:numPr>
              <w:ind w:left="36" w:hanging="141"/>
              <w:rPr>
                <w:b/>
                <w:sz w:val="16"/>
              </w:rPr>
            </w:pPr>
            <w:r w:rsidRPr="005408CA">
              <w:rPr>
                <w:b/>
                <w:color w:val="FF0000"/>
                <w:sz w:val="16"/>
              </w:rPr>
              <w:t>Career lea</w:t>
            </w:r>
            <w:r>
              <w:rPr>
                <w:b/>
                <w:color w:val="FF0000"/>
                <w:sz w:val="16"/>
              </w:rPr>
              <w:t xml:space="preserve">d to orgainse with EBP </w:t>
            </w:r>
            <w:r w:rsidRPr="005408CA">
              <w:rPr>
                <w:b/>
                <w:color w:val="FF0000"/>
                <w:sz w:val="16"/>
              </w:rPr>
              <w:t xml:space="preserve"> to offer work experience placements for year 10 &amp; 11 pupils where possible.</w:t>
            </w:r>
          </w:p>
          <w:p w:rsidR="005408CA" w:rsidRDefault="005408CA" w:rsidP="005408CA">
            <w:pPr>
              <w:pStyle w:val="NoSpacing"/>
              <w:ind w:left="36"/>
              <w:rPr>
                <w:b/>
                <w:sz w:val="16"/>
              </w:rPr>
            </w:pPr>
          </w:p>
          <w:p w:rsidR="005408CA" w:rsidRPr="005408CA" w:rsidRDefault="005408CA" w:rsidP="005408CA">
            <w:pPr>
              <w:pStyle w:val="NoSpacing"/>
              <w:rPr>
                <w:b/>
                <w:color w:val="FF0000"/>
                <w:sz w:val="16"/>
              </w:rPr>
            </w:pPr>
            <w:r w:rsidRPr="005408CA">
              <w:rPr>
                <w:b/>
                <w:color w:val="FF0000"/>
                <w:sz w:val="16"/>
              </w:rPr>
              <w:t>Career lead</w:t>
            </w:r>
            <w:r>
              <w:rPr>
                <w:b/>
                <w:color w:val="FF0000"/>
                <w:sz w:val="16"/>
              </w:rPr>
              <w:t xml:space="preserve"> to construct and review the schools</w:t>
            </w:r>
            <w:r w:rsidRPr="005408CA">
              <w:rPr>
                <w:b/>
                <w:color w:val="FF0000"/>
                <w:sz w:val="16"/>
              </w:rPr>
              <w:t xml:space="preserve"> strategic careers plan with </w:t>
            </w:r>
            <w:r>
              <w:rPr>
                <w:b/>
                <w:color w:val="FF0000"/>
                <w:sz w:val="16"/>
              </w:rPr>
              <w:t>county</w:t>
            </w:r>
            <w:r w:rsidRPr="005408CA">
              <w:rPr>
                <w:b/>
                <w:color w:val="FF0000"/>
                <w:sz w:val="16"/>
              </w:rPr>
              <w:t xml:space="preserve">/education people to ensure we meet all career school related needs. Updating the </w:t>
            </w:r>
            <w:r>
              <w:rPr>
                <w:b/>
                <w:color w:val="FF0000"/>
                <w:sz w:val="16"/>
              </w:rPr>
              <w:t>d</w:t>
            </w:r>
            <w:r w:rsidRPr="005408CA">
              <w:rPr>
                <w:b/>
                <w:color w:val="FF0000"/>
                <w:sz w:val="16"/>
              </w:rPr>
              <w:t>ocument when necessary.</w:t>
            </w:r>
          </w:p>
          <w:p w:rsidR="005408CA" w:rsidRDefault="005408CA" w:rsidP="005408CA">
            <w:pPr>
              <w:pStyle w:val="NoSpacing"/>
              <w:ind w:left="36"/>
              <w:rPr>
                <w:b/>
                <w:sz w:val="16"/>
              </w:rPr>
            </w:pPr>
          </w:p>
          <w:p w:rsidR="005408CA" w:rsidRDefault="005408CA" w:rsidP="005408CA">
            <w:pPr>
              <w:pStyle w:val="NoSpacing"/>
              <w:ind w:left="36"/>
              <w:rPr>
                <w:b/>
                <w:color w:val="FF0000"/>
                <w:sz w:val="16"/>
              </w:rPr>
            </w:pPr>
            <w:r w:rsidRPr="005408CA">
              <w:rPr>
                <w:b/>
                <w:color w:val="FF0000"/>
                <w:sz w:val="16"/>
              </w:rPr>
              <w:t>Career lead to seek opportunities to promote careers through the year groups</w:t>
            </w:r>
          </w:p>
          <w:p w:rsidR="005408CA" w:rsidRPr="005408CA" w:rsidRDefault="005408CA" w:rsidP="005408CA">
            <w:pPr>
              <w:pStyle w:val="NoSpacing"/>
              <w:ind w:left="36"/>
              <w:rPr>
                <w:b/>
                <w:color w:val="FF0000"/>
                <w:sz w:val="16"/>
              </w:rPr>
            </w:pPr>
          </w:p>
          <w:p w:rsidR="005408CA" w:rsidRPr="005408CA" w:rsidRDefault="005408CA" w:rsidP="005408CA">
            <w:pPr>
              <w:pStyle w:val="NoSpacing"/>
              <w:ind w:left="36"/>
              <w:rPr>
                <w:b/>
                <w:sz w:val="16"/>
              </w:rPr>
            </w:pPr>
            <w:r w:rsidRPr="005408CA">
              <w:rPr>
                <w:b/>
                <w:color w:val="FF0000"/>
                <w:sz w:val="16"/>
              </w:rPr>
              <w:t>Careers lead to ensure all Gatsby benchmarks are met a</w:t>
            </w:r>
            <w:r>
              <w:rPr>
                <w:b/>
                <w:color w:val="FF0000"/>
                <w:sz w:val="16"/>
              </w:rPr>
              <w:t xml:space="preserve">nd reviewed throughout the year, </w:t>
            </w:r>
            <w:r w:rsidRPr="005408CA">
              <w:rPr>
                <w:b/>
                <w:color w:val="FF0000"/>
                <w:sz w:val="16"/>
              </w:rPr>
              <w:t>using the compass plus tool.</w:t>
            </w:r>
          </w:p>
          <w:p w:rsidR="005408CA" w:rsidRPr="005408CA" w:rsidRDefault="005408CA" w:rsidP="005408CA">
            <w:pPr>
              <w:pStyle w:val="NoSpacing"/>
              <w:ind w:left="36"/>
              <w:rPr>
                <w:b/>
                <w:sz w:val="16"/>
              </w:rPr>
            </w:pPr>
          </w:p>
        </w:tc>
        <w:tc>
          <w:tcPr>
            <w:tcW w:w="3118" w:type="dxa"/>
            <w:shd w:val="clear" w:color="auto" w:fill="FFFFFF" w:themeFill="background1"/>
          </w:tcPr>
          <w:p w:rsidR="003267B9" w:rsidRPr="003267B9" w:rsidRDefault="003267B9" w:rsidP="003267B9">
            <w:pPr>
              <w:pStyle w:val="NoSpacing"/>
              <w:rPr>
                <w:sz w:val="16"/>
              </w:rPr>
            </w:pPr>
            <w:r w:rsidRPr="003267B9">
              <w:rPr>
                <w:sz w:val="16"/>
              </w:rPr>
              <w:t xml:space="preserve">A high-quality careers programme which engages pupils in a process of personal development to extend the curriculum to a range of academic, vocational and technical pathways.  Leading to 100% of pupils having a positive destination. </w:t>
            </w:r>
          </w:p>
          <w:p w:rsidR="003267B9" w:rsidRPr="003267B9" w:rsidRDefault="003267B9" w:rsidP="003267B9">
            <w:pPr>
              <w:pStyle w:val="NoSpacing"/>
              <w:rPr>
                <w:sz w:val="16"/>
              </w:rPr>
            </w:pPr>
          </w:p>
          <w:p w:rsidR="003267B9" w:rsidRPr="003267B9" w:rsidRDefault="003267B9" w:rsidP="003267B9">
            <w:pPr>
              <w:pStyle w:val="NoSpacing"/>
              <w:rPr>
                <w:sz w:val="16"/>
              </w:rPr>
            </w:pPr>
            <w:r w:rsidRPr="003267B9">
              <w:rPr>
                <w:sz w:val="16"/>
              </w:rPr>
              <w:t>Pupils experience working environment opportunities through visits and placements</w:t>
            </w:r>
          </w:p>
          <w:p w:rsidR="003267B9" w:rsidRPr="003267B9" w:rsidRDefault="003267B9" w:rsidP="003267B9">
            <w:pPr>
              <w:pStyle w:val="NoSpacing"/>
              <w:rPr>
                <w:sz w:val="16"/>
              </w:rPr>
            </w:pPr>
          </w:p>
          <w:p w:rsidR="00F26D2E" w:rsidRPr="003267B9" w:rsidRDefault="00925B1C" w:rsidP="003267B9">
            <w:pPr>
              <w:pStyle w:val="NoSpacing"/>
              <w:rPr>
                <w:sz w:val="16"/>
              </w:rPr>
            </w:pPr>
            <w:r w:rsidRPr="003267B9">
              <w:rPr>
                <w:sz w:val="16"/>
              </w:rPr>
              <w:t>Pupils have an improved understanding of and expectations within the workforce.</w:t>
            </w:r>
          </w:p>
        </w:tc>
        <w:tc>
          <w:tcPr>
            <w:tcW w:w="1843" w:type="dxa"/>
            <w:shd w:val="clear" w:color="auto" w:fill="FFFFFF" w:themeFill="background1"/>
          </w:tcPr>
          <w:p w:rsidR="00F26D2E" w:rsidRPr="003267B9" w:rsidRDefault="003267B9" w:rsidP="00925B1C">
            <w:pPr>
              <w:pStyle w:val="NoSpacing"/>
              <w:rPr>
                <w:sz w:val="16"/>
                <w:szCs w:val="16"/>
              </w:rPr>
            </w:pPr>
            <w:r w:rsidRPr="003267B9">
              <w:rPr>
                <w:sz w:val="16"/>
                <w:szCs w:val="16"/>
              </w:rPr>
              <w:t>Term 1/ongoing</w:t>
            </w:r>
          </w:p>
        </w:tc>
        <w:tc>
          <w:tcPr>
            <w:tcW w:w="1559" w:type="dxa"/>
            <w:shd w:val="clear" w:color="auto" w:fill="FFFFFF" w:themeFill="background1"/>
          </w:tcPr>
          <w:p w:rsidR="00F26D2E" w:rsidRPr="0028233A" w:rsidRDefault="0028233A" w:rsidP="00925B1C">
            <w:pPr>
              <w:pStyle w:val="NoSpacing"/>
              <w:rPr>
                <w:sz w:val="16"/>
                <w:szCs w:val="16"/>
              </w:rPr>
            </w:pPr>
            <w:r w:rsidRPr="0028233A">
              <w:rPr>
                <w:sz w:val="16"/>
                <w:szCs w:val="16"/>
              </w:rPr>
              <w:t>AEC DHT</w:t>
            </w:r>
          </w:p>
        </w:tc>
        <w:tc>
          <w:tcPr>
            <w:tcW w:w="1531" w:type="dxa"/>
            <w:tcBorders>
              <w:bottom w:val="single" w:sz="4" w:space="0" w:color="auto"/>
            </w:tcBorders>
            <w:shd w:val="clear" w:color="auto" w:fill="FFFFFF" w:themeFill="background1"/>
          </w:tcPr>
          <w:p w:rsidR="00F26D2E" w:rsidRPr="003267B9" w:rsidRDefault="00F26D2E" w:rsidP="00925B1C">
            <w:pPr>
              <w:pStyle w:val="NoSpacing"/>
            </w:pPr>
          </w:p>
        </w:tc>
      </w:tr>
      <w:tr w:rsidR="00F26D2E" w:rsidTr="00925B1C">
        <w:trPr>
          <w:trHeight w:val="1960"/>
        </w:trPr>
        <w:tc>
          <w:tcPr>
            <w:tcW w:w="1838" w:type="dxa"/>
            <w:gridSpan w:val="2"/>
            <w:vMerge/>
            <w:shd w:val="clear" w:color="auto" w:fill="B8CCE4" w:themeFill="accent1" w:themeFillTint="66"/>
          </w:tcPr>
          <w:p w:rsidR="00F26D2E" w:rsidRDefault="00F26D2E" w:rsidP="00F26D2E">
            <w:pPr>
              <w:numPr>
                <w:ilvl w:val="0"/>
                <w:numId w:val="1"/>
              </w:numPr>
              <w:tabs>
                <w:tab w:val="num" w:pos="318"/>
              </w:tabs>
              <w:spacing w:after="0" w:line="240" w:lineRule="auto"/>
              <w:ind w:left="318" w:hanging="318"/>
              <w:rPr>
                <w:sz w:val="16"/>
                <w:szCs w:val="16"/>
              </w:rPr>
            </w:pPr>
          </w:p>
        </w:tc>
        <w:tc>
          <w:tcPr>
            <w:tcW w:w="2552" w:type="dxa"/>
            <w:shd w:val="clear" w:color="auto" w:fill="auto"/>
          </w:tcPr>
          <w:p w:rsidR="00F26D2E" w:rsidRDefault="00F26D2E" w:rsidP="00F26D2E">
            <w:pPr>
              <w:spacing w:after="0" w:line="240" w:lineRule="auto"/>
              <w:rPr>
                <w:b/>
                <w:sz w:val="16"/>
                <w:szCs w:val="16"/>
              </w:rPr>
            </w:pPr>
            <w:r>
              <w:rPr>
                <w:b/>
                <w:sz w:val="16"/>
                <w:szCs w:val="16"/>
              </w:rPr>
              <w:t xml:space="preserve">Forest School </w:t>
            </w:r>
          </w:p>
        </w:tc>
        <w:tc>
          <w:tcPr>
            <w:tcW w:w="3402" w:type="dxa"/>
            <w:shd w:val="clear" w:color="auto" w:fill="auto"/>
          </w:tcPr>
          <w:p w:rsidR="00925B1C" w:rsidRPr="00925B1C" w:rsidRDefault="00925B1C" w:rsidP="00925B1C">
            <w:pPr>
              <w:pStyle w:val="NoSpacing"/>
              <w:numPr>
                <w:ilvl w:val="0"/>
                <w:numId w:val="36"/>
              </w:numPr>
              <w:ind w:left="36" w:hanging="141"/>
              <w:rPr>
                <w:b/>
                <w:color w:val="00B050"/>
                <w:sz w:val="16"/>
              </w:rPr>
            </w:pPr>
            <w:r w:rsidRPr="00925B1C">
              <w:rPr>
                <w:b/>
                <w:color w:val="00B050"/>
                <w:sz w:val="16"/>
              </w:rPr>
              <w:t>Beach School training</w:t>
            </w:r>
          </w:p>
          <w:p w:rsidR="00925B1C" w:rsidRPr="00925B1C" w:rsidRDefault="00925B1C" w:rsidP="00925B1C">
            <w:pPr>
              <w:pStyle w:val="NoSpacing"/>
              <w:numPr>
                <w:ilvl w:val="0"/>
                <w:numId w:val="36"/>
              </w:numPr>
              <w:ind w:left="36" w:hanging="141"/>
              <w:rPr>
                <w:b/>
                <w:color w:val="FFC000"/>
                <w:sz w:val="16"/>
              </w:rPr>
            </w:pPr>
            <w:r w:rsidRPr="00925B1C">
              <w:rPr>
                <w:b/>
                <w:color w:val="FFC000"/>
                <w:sz w:val="16"/>
              </w:rPr>
              <w:t>Develop the forest school curriculum by introducing Beach School</w:t>
            </w:r>
          </w:p>
          <w:p w:rsidR="00925B1C" w:rsidRPr="00925B1C" w:rsidRDefault="00925B1C" w:rsidP="00925B1C">
            <w:pPr>
              <w:pStyle w:val="NoSpacing"/>
              <w:numPr>
                <w:ilvl w:val="0"/>
                <w:numId w:val="36"/>
              </w:numPr>
              <w:ind w:left="36" w:hanging="141"/>
              <w:rPr>
                <w:b/>
                <w:color w:val="FF0000"/>
                <w:sz w:val="16"/>
              </w:rPr>
            </w:pPr>
            <w:r w:rsidRPr="00925B1C">
              <w:rPr>
                <w:b/>
                <w:color w:val="FF0000"/>
                <w:sz w:val="16"/>
              </w:rPr>
              <w:t xml:space="preserve">Further develop the forest school site e.g. </w:t>
            </w:r>
            <w:r w:rsidRPr="00925B1C">
              <w:rPr>
                <w:b/>
                <w:color w:val="FFC000"/>
                <w:sz w:val="16"/>
              </w:rPr>
              <w:t>pond</w:t>
            </w:r>
            <w:r w:rsidRPr="00925B1C">
              <w:rPr>
                <w:b/>
                <w:color w:val="FF0000"/>
                <w:sz w:val="16"/>
              </w:rPr>
              <w:t>, indoor learning space, play area</w:t>
            </w:r>
          </w:p>
        </w:tc>
        <w:tc>
          <w:tcPr>
            <w:tcW w:w="3118" w:type="dxa"/>
            <w:shd w:val="clear" w:color="auto" w:fill="auto"/>
          </w:tcPr>
          <w:p w:rsidR="00925B1C" w:rsidRPr="003267B9" w:rsidRDefault="00925B1C" w:rsidP="00925B1C">
            <w:pPr>
              <w:pStyle w:val="ListParagraph"/>
              <w:ind w:left="0"/>
              <w:rPr>
                <w:bCs/>
                <w:sz w:val="16"/>
                <w:szCs w:val="16"/>
                <w:lang w:val="en"/>
              </w:rPr>
            </w:pPr>
            <w:r w:rsidRPr="003267B9">
              <w:rPr>
                <w:bCs/>
                <w:sz w:val="16"/>
                <w:szCs w:val="16"/>
                <w:lang w:val="en"/>
              </w:rPr>
              <w:t>Improved mental health</w:t>
            </w:r>
          </w:p>
          <w:p w:rsidR="00925B1C" w:rsidRPr="003267B9" w:rsidRDefault="00925B1C" w:rsidP="00925B1C">
            <w:pPr>
              <w:pStyle w:val="ListParagraph"/>
              <w:ind w:left="0"/>
              <w:rPr>
                <w:bCs/>
                <w:sz w:val="16"/>
                <w:szCs w:val="16"/>
                <w:lang w:val="en"/>
              </w:rPr>
            </w:pPr>
            <w:r w:rsidRPr="003267B9">
              <w:rPr>
                <w:bCs/>
                <w:sz w:val="16"/>
                <w:szCs w:val="16"/>
                <w:lang w:val="en"/>
              </w:rPr>
              <w:t>Building confidence and independence</w:t>
            </w:r>
          </w:p>
          <w:p w:rsidR="00925B1C" w:rsidRPr="003267B9" w:rsidRDefault="00925B1C" w:rsidP="00925B1C">
            <w:pPr>
              <w:pStyle w:val="ListParagraph"/>
              <w:ind w:left="0"/>
              <w:rPr>
                <w:bCs/>
                <w:sz w:val="16"/>
                <w:szCs w:val="16"/>
                <w:lang w:val="en"/>
              </w:rPr>
            </w:pPr>
            <w:r w:rsidRPr="003267B9">
              <w:rPr>
                <w:bCs/>
                <w:sz w:val="16"/>
                <w:szCs w:val="16"/>
                <w:lang w:val="en"/>
              </w:rPr>
              <w:t>Feeling empathy for others and nature</w:t>
            </w:r>
          </w:p>
          <w:p w:rsidR="00925B1C" w:rsidRPr="003267B9" w:rsidRDefault="00925B1C" w:rsidP="00925B1C">
            <w:pPr>
              <w:pStyle w:val="ListParagraph"/>
              <w:ind w:left="0"/>
              <w:rPr>
                <w:bCs/>
                <w:sz w:val="16"/>
                <w:szCs w:val="16"/>
                <w:lang w:val="en"/>
              </w:rPr>
            </w:pPr>
            <w:r w:rsidRPr="003267B9">
              <w:rPr>
                <w:bCs/>
                <w:sz w:val="16"/>
                <w:szCs w:val="16"/>
                <w:lang w:val="en"/>
              </w:rPr>
              <w:t>Physical fitness</w:t>
            </w:r>
          </w:p>
          <w:p w:rsidR="00925B1C" w:rsidRPr="003267B9" w:rsidRDefault="00925B1C" w:rsidP="00925B1C">
            <w:pPr>
              <w:pStyle w:val="ListParagraph"/>
              <w:ind w:left="0"/>
              <w:rPr>
                <w:bCs/>
                <w:sz w:val="16"/>
                <w:szCs w:val="16"/>
                <w:lang w:val="en"/>
              </w:rPr>
            </w:pPr>
            <w:r w:rsidRPr="003267B9">
              <w:rPr>
                <w:bCs/>
                <w:sz w:val="16"/>
                <w:szCs w:val="16"/>
                <w:lang w:val="en"/>
              </w:rPr>
              <w:t>Improved mental health</w:t>
            </w:r>
          </w:p>
          <w:p w:rsidR="00925B1C" w:rsidRPr="003267B9" w:rsidRDefault="00925B1C" w:rsidP="00925B1C">
            <w:pPr>
              <w:pStyle w:val="ListParagraph"/>
              <w:ind w:left="0"/>
              <w:rPr>
                <w:bCs/>
                <w:sz w:val="16"/>
                <w:szCs w:val="16"/>
                <w:lang w:val="en"/>
              </w:rPr>
            </w:pPr>
            <w:r w:rsidRPr="003267B9">
              <w:rPr>
                <w:bCs/>
                <w:sz w:val="16"/>
                <w:szCs w:val="16"/>
                <w:lang w:val="en"/>
              </w:rPr>
              <w:t>Learning by experience</w:t>
            </w:r>
          </w:p>
          <w:p w:rsidR="00925B1C" w:rsidRPr="003267B9" w:rsidRDefault="00925B1C" w:rsidP="00925B1C">
            <w:pPr>
              <w:pStyle w:val="ListParagraph"/>
              <w:ind w:left="0"/>
              <w:rPr>
                <w:bCs/>
                <w:sz w:val="16"/>
                <w:szCs w:val="16"/>
                <w:lang w:val="en"/>
              </w:rPr>
            </w:pPr>
            <w:r w:rsidRPr="003267B9">
              <w:rPr>
                <w:bCs/>
                <w:sz w:val="16"/>
                <w:szCs w:val="16"/>
                <w:lang w:val="en"/>
              </w:rPr>
              <w:t>Exposure to manageable risk</w:t>
            </w:r>
          </w:p>
          <w:p w:rsidR="00F26D2E" w:rsidRPr="003267B9" w:rsidRDefault="00925B1C" w:rsidP="00925B1C">
            <w:pPr>
              <w:pStyle w:val="ListParagraph"/>
              <w:ind w:left="0"/>
              <w:rPr>
                <w:bCs/>
                <w:sz w:val="16"/>
                <w:szCs w:val="16"/>
                <w:lang w:val="en"/>
              </w:rPr>
            </w:pPr>
            <w:r w:rsidRPr="003267B9">
              <w:rPr>
                <w:bCs/>
                <w:sz w:val="16"/>
                <w:szCs w:val="16"/>
                <w:lang w:val="en"/>
              </w:rPr>
              <w:t>Development of staff understanding and skills</w:t>
            </w:r>
          </w:p>
        </w:tc>
        <w:tc>
          <w:tcPr>
            <w:tcW w:w="1843" w:type="dxa"/>
            <w:shd w:val="clear" w:color="auto" w:fill="auto"/>
          </w:tcPr>
          <w:p w:rsidR="0028233A" w:rsidRDefault="0028233A" w:rsidP="00F26D2E">
            <w:pPr>
              <w:spacing w:after="0" w:line="240" w:lineRule="auto"/>
              <w:rPr>
                <w:sz w:val="16"/>
                <w:szCs w:val="16"/>
              </w:rPr>
            </w:pPr>
            <w:r>
              <w:rPr>
                <w:sz w:val="16"/>
                <w:szCs w:val="16"/>
              </w:rPr>
              <w:t>Sept 2022</w:t>
            </w:r>
          </w:p>
          <w:p w:rsidR="00F26D2E" w:rsidRPr="003267B9" w:rsidRDefault="00925B1C" w:rsidP="00F26D2E">
            <w:pPr>
              <w:spacing w:after="0" w:line="240" w:lineRule="auto"/>
              <w:rPr>
                <w:sz w:val="16"/>
                <w:szCs w:val="16"/>
              </w:rPr>
            </w:pPr>
            <w:r w:rsidRPr="003267B9">
              <w:rPr>
                <w:sz w:val="16"/>
                <w:szCs w:val="16"/>
              </w:rPr>
              <w:t>Ongoing by July 2023</w:t>
            </w:r>
          </w:p>
          <w:p w:rsidR="008A1358" w:rsidRPr="003267B9" w:rsidRDefault="008A1358" w:rsidP="00F26D2E">
            <w:pPr>
              <w:spacing w:after="0" w:line="240" w:lineRule="auto"/>
              <w:rPr>
                <w:sz w:val="16"/>
                <w:szCs w:val="16"/>
              </w:rPr>
            </w:pPr>
          </w:p>
          <w:p w:rsidR="008A1358" w:rsidRPr="003267B9" w:rsidRDefault="008A1358" w:rsidP="00F26D2E">
            <w:pPr>
              <w:spacing w:after="0" w:line="240" w:lineRule="auto"/>
              <w:rPr>
                <w:sz w:val="16"/>
                <w:szCs w:val="16"/>
              </w:rPr>
            </w:pPr>
            <w:r w:rsidRPr="003267B9">
              <w:rPr>
                <w:sz w:val="16"/>
                <w:szCs w:val="16"/>
              </w:rPr>
              <w:t>£3000</w:t>
            </w:r>
          </w:p>
        </w:tc>
        <w:tc>
          <w:tcPr>
            <w:tcW w:w="1559" w:type="dxa"/>
            <w:shd w:val="clear" w:color="auto" w:fill="auto"/>
          </w:tcPr>
          <w:p w:rsidR="00F26D2E" w:rsidRPr="003267B9" w:rsidRDefault="00925B1C" w:rsidP="00F26D2E">
            <w:pPr>
              <w:tabs>
                <w:tab w:val="num" w:pos="502"/>
              </w:tabs>
              <w:rPr>
                <w:sz w:val="16"/>
                <w:szCs w:val="16"/>
              </w:rPr>
            </w:pPr>
            <w:r w:rsidRPr="003267B9">
              <w:rPr>
                <w:sz w:val="16"/>
                <w:szCs w:val="16"/>
              </w:rPr>
              <w:t>AF</w:t>
            </w:r>
          </w:p>
        </w:tc>
        <w:tc>
          <w:tcPr>
            <w:tcW w:w="1531" w:type="dxa"/>
            <w:shd w:val="clear" w:color="auto" w:fill="auto"/>
          </w:tcPr>
          <w:p w:rsidR="00F26D2E" w:rsidRPr="003267B9" w:rsidRDefault="00925B1C" w:rsidP="00F26D2E">
            <w:pPr>
              <w:rPr>
                <w:sz w:val="16"/>
                <w:szCs w:val="16"/>
              </w:rPr>
            </w:pPr>
            <w:r w:rsidRPr="003267B9">
              <w:rPr>
                <w:sz w:val="16"/>
                <w:szCs w:val="16"/>
              </w:rPr>
              <w:t>AC</w:t>
            </w:r>
          </w:p>
        </w:tc>
      </w:tr>
      <w:tr w:rsidR="005408CA" w:rsidTr="00632C17">
        <w:trPr>
          <w:trHeight w:val="1960"/>
        </w:trPr>
        <w:tc>
          <w:tcPr>
            <w:tcW w:w="1838" w:type="dxa"/>
            <w:gridSpan w:val="2"/>
            <w:vMerge/>
            <w:shd w:val="clear" w:color="auto" w:fill="B8CCE4" w:themeFill="accent1" w:themeFillTint="66"/>
          </w:tcPr>
          <w:p w:rsidR="005408CA" w:rsidRDefault="005408CA" w:rsidP="005408CA">
            <w:pPr>
              <w:numPr>
                <w:ilvl w:val="0"/>
                <w:numId w:val="1"/>
              </w:numPr>
              <w:tabs>
                <w:tab w:val="num" w:pos="318"/>
              </w:tabs>
              <w:spacing w:after="0" w:line="240" w:lineRule="auto"/>
              <w:ind w:left="318" w:hanging="318"/>
              <w:rPr>
                <w:sz w:val="16"/>
                <w:szCs w:val="16"/>
              </w:rPr>
            </w:pPr>
          </w:p>
        </w:tc>
        <w:tc>
          <w:tcPr>
            <w:tcW w:w="2552" w:type="dxa"/>
            <w:tcBorders>
              <w:top w:val="single" w:sz="4" w:space="0" w:color="1E8BCD"/>
            </w:tcBorders>
          </w:tcPr>
          <w:p w:rsidR="005408CA" w:rsidRPr="005408CA" w:rsidRDefault="005408CA" w:rsidP="005408CA">
            <w:pPr>
              <w:spacing w:line="259" w:lineRule="auto"/>
              <w:rPr>
                <w:rFonts w:eastAsia="Bahnschrift Light Condensed" w:cstheme="minorHAnsi"/>
                <w:sz w:val="16"/>
                <w:szCs w:val="16"/>
              </w:rPr>
            </w:pPr>
            <w:r w:rsidRPr="005408CA">
              <w:rPr>
                <w:rFonts w:eastAsia="Bahnschrift Light Condensed" w:cstheme="minorHAnsi"/>
                <w:color w:val="000000" w:themeColor="text1"/>
                <w:sz w:val="16"/>
                <w:szCs w:val="16"/>
              </w:rPr>
              <w:t>Ensure the school consistently promotes equality of opportunity and diversity effectively</w:t>
            </w:r>
          </w:p>
          <w:p w:rsidR="005408CA" w:rsidRPr="005408CA" w:rsidRDefault="005408CA" w:rsidP="005408CA">
            <w:pPr>
              <w:spacing w:line="259" w:lineRule="auto"/>
              <w:rPr>
                <w:rFonts w:eastAsia="Bahnschrift Light Condensed" w:cstheme="minorHAnsi"/>
                <w:color w:val="000000" w:themeColor="text1"/>
                <w:sz w:val="16"/>
                <w:szCs w:val="16"/>
              </w:rPr>
            </w:pPr>
          </w:p>
          <w:p w:rsidR="005408CA" w:rsidRPr="005408CA" w:rsidRDefault="005408CA" w:rsidP="005408CA">
            <w:pPr>
              <w:spacing w:line="259" w:lineRule="auto"/>
              <w:rPr>
                <w:rFonts w:eastAsia="Bahnschrift Light Condensed" w:cstheme="minorHAnsi"/>
                <w:color w:val="000000" w:themeColor="text1"/>
                <w:sz w:val="16"/>
                <w:szCs w:val="16"/>
              </w:rPr>
            </w:pPr>
          </w:p>
        </w:tc>
        <w:tc>
          <w:tcPr>
            <w:tcW w:w="3402" w:type="dxa"/>
          </w:tcPr>
          <w:p w:rsidR="005408CA" w:rsidRPr="0028233A" w:rsidRDefault="005408CA" w:rsidP="005408CA">
            <w:pPr>
              <w:pStyle w:val="ListParagraph"/>
              <w:ind w:left="0"/>
              <w:rPr>
                <w:rFonts w:cstheme="minorHAnsi"/>
                <w:color w:val="FF0000"/>
                <w:sz w:val="16"/>
                <w:szCs w:val="16"/>
              </w:rPr>
            </w:pPr>
            <w:r w:rsidRPr="0028233A">
              <w:rPr>
                <w:rFonts w:cstheme="minorHAnsi"/>
                <w:color w:val="FF0000"/>
                <w:sz w:val="16"/>
                <w:szCs w:val="16"/>
              </w:rPr>
              <w:t>Review school vision and policies to ensure that equality of opportunity and diversity are at the core of the school structure</w:t>
            </w:r>
          </w:p>
          <w:p w:rsidR="005408CA" w:rsidRPr="0028233A" w:rsidRDefault="005408CA" w:rsidP="005408CA">
            <w:pPr>
              <w:pStyle w:val="ListParagraph"/>
              <w:ind w:left="0"/>
              <w:rPr>
                <w:rFonts w:cstheme="minorHAnsi"/>
                <w:color w:val="FF0000"/>
                <w:sz w:val="16"/>
                <w:szCs w:val="16"/>
              </w:rPr>
            </w:pPr>
          </w:p>
          <w:p w:rsidR="005408CA" w:rsidRPr="0028233A" w:rsidRDefault="005408CA" w:rsidP="005408CA">
            <w:pPr>
              <w:pStyle w:val="ListParagraph"/>
              <w:ind w:left="0"/>
              <w:rPr>
                <w:rFonts w:cstheme="minorHAnsi"/>
                <w:color w:val="FF0000"/>
                <w:sz w:val="16"/>
                <w:szCs w:val="16"/>
              </w:rPr>
            </w:pPr>
            <w:r w:rsidRPr="0028233A">
              <w:rPr>
                <w:rFonts w:cstheme="minorHAnsi"/>
                <w:color w:val="FF0000"/>
                <w:sz w:val="16"/>
                <w:szCs w:val="16"/>
              </w:rPr>
              <w:t xml:space="preserve">Review the school’s curriculum intent </w:t>
            </w:r>
          </w:p>
          <w:p w:rsidR="005408CA" w:rsidRPr="0028233A" w:rsidRDefault="005408CA" w:rsidP="005408CA">
            <w:pPr>
              <w:pStyle w:val="ListParagraph"/>
              <w:ind w:left="0"/>
              <w:rPr>
                <w:rFonts w:cstheme="minorHAnsi"/>
                <w:color w:val="FF0000"/>
                <w:sz w:val="16"/>
                <w:szCs w:val="16"/>
              </w:rPr>
            </w:pPr>
          </w:p>
          <w:p w:rsidR="005408CA" w:rsidRPr="0028233A" w:rsidRDefault="005408CA" w:rsidP="005408CA">
            <w:pPr>
              <w:pStyle w:val="ListParagraph"/>
              <w:ind w:left="0"/>
              <w:rPr>
                <w:rFonts w:cstheme="minorHAnsi"/>
                <w:color w:val="FF0000"/>
                <w:sz w:val="16"/>
                <w:szCs w:val="16"/>
              </w:rPr>
            </w:pPr>
            <w:r w:rsidRPr="0028233A">
              <w:rPr>
                <w:rFonts w:cstheme="minorHAnsi"/>
                <w:color w:val="FF0000"/>
                <w:sz w:val="16"/>
                <w:szCs w:val="16"/>
              </w:rPr>
              <w:t>Train all staff on equality and diversity and their role within this</w:t>
            </w:r>
          </w:p>
          <w:p w:rsidR="005408CA" w:rsidRPr="0028233A" w:rsidRDefault="005408CA" w:rsidP="005408CA">
            <w:pPr>
              <w:pStyle w:val="ListParagraph"/>
              <w:ind w:left="0"/>
              <w:rPr>
                <w:rFonts w:cstheme="minorHAnsi"/>
                <w:color w:val="FF0000"/>
                <w:sz w:val="16"/>
                <w:szCs w:val="16"/>
              </w:rPr>
            </w:pPr>
          </w:p>
          <w:p w:rsidR="005408CA" w:rsidRPr="0028233A" w:rsidRDefault="005408CA" w:rsidP="005408CA">
            <w:pPr>
              <w:pStyle w:val="ListParagraph"/>
              <w:ind w:left="0"/>
              <w:rPr>
                <w:rFonts w:cstheme="minorHAnsi"/>
                <w:color w:val="FF0000"/>
                <w:sz w:val="16"/>
                <w:szCs w:val="16"/>
              </w:rPr>
            </w:pPr>
            <w:r w:rsidRPr="0028233A">
              <w:rPr>
                <w:rFonts w:cstheme="minorHAnsi"/>
                <w:color w:val="FF0000"/>
                <w:sz w:val="16"/>
                <w:szCs w:val="16"/>
              </w:rPr>
              <w:t>Monitor the implementation of further awareness and enhancement days to support pupils understanding and respect of differences and things we share in common</w:t>
            </w:r>
          </w:p>
          <w:p w:rsidR="005408CA" w:rsidRPr="0028233A" w:rsidRDefault="005408CA" w:rsidP="005408CA">
            <w:pPr>
              <w:pStyle w:val="ListParagraph"/>
              <w:ind w:left="0"/>
              <w:rPr>
                <w:rFonts w:cstheme="minorHAnsi"/>
                <w:color w:val="FF0000"/>
                <w:sz w:val="16"/>
                <w:szCs w:val="16"/>
              </w:rPr>
            </w:pPr>
          </w:p>
          <w:p w:rsidR="005408CA" w:rsidRPr="005408CA" w:rsidRDefault="005408CA" w:rsidP="005408CA">
            <w:pPr>
              <w:pStyle w:val="ListParagraph"/>
              <w:ind w:left="0"/>
              <w:rPr>
                <w:rFonts w:cstheme="minorHAnsi"/>
                <w:sz w:val="16"/>
                <w:szCs w:val="16"/>
              </w:rPr>
            </w:pPr>
            <w:r w:rsidRPr="0028233A">
              <w:rPr>
                <w:rFonts w:cstheme="minorHAnsi"/>
                <w:color w:val="FF0000"/>
                <w:sz w:val="16"/>
                <w:szCs w:val="16"/>
              </w:rPr>
              <w:t>Continue to closely scrutinise procedures for dealing with any issues of discrimination</w:t>
            </w:r>
          </w:p>
        </w:tc>
        <w:tc>
          <w:tcPr>
            <w:tcW w:w="3118" w:type="dxa"/>
          </w:tcPr>
          <w:p w:rsidR="005408CA" w:rsidRPr="005408CA" w:rsidRDefault="00B46D16" w:rsidP="005408CA">
            <w:pPr>
              <w:rPr>
                <w:rFonts w:cstheme="minorHAnsi"/>
                <w:sz w:val="16"/>
                <w:szCs w:val="16"/>
              </w:rPr>
            </w:pPr>
            <w:r w:rsidRPr="00B46D16">
              <w:rPr>
                <w:rFonts w:cstheme="minorHAnsi"/>
                <w:sz w:val="16"/>
                <w:szCs w:val="16"/>
              </w:rPr>
              <w:t>A clear and robust equality and diversity whole school strategy which extends through every aspect of the school.</w:t>
            </w:r>
          </w:p>
        </w:tc>
        <w:tc>
          <w:tcPr>
            <w:tcW w:w="1843" w:type="dxa"/>
          </w:tcPr>
          <w:p w:rsidR="005408CA" w:rsidRPr="005408CA" w:rsidRDefault="005408CA" w:rsidP="005408CA">
            <w:pPr>
              <w:rPr>
                <w:rFonts w:cstheme="minorHAnsi"/>
                <w:bCs/>
                <w:sz w:val="16"/>
                <w:szCs w:val="16"/>
              </w:rPr>
            </w:pPr>
            <w:r w:rsidRPr="005408CA">
              <w:rPr>
                <w:rFonts w:cstheme="minorHAnsi"/>
                <w:bCs/>
                <w:sz w:val="16"/>
                <w:szCs w:val="16"/>
              </w:rPr>
              <w:t>Term 1</w:t>
            </w:r>
          </w:p>
          <w:p w:rsidR="005408CA" w:rsidRPr="005408CA" w:rsidRDefault="005408CA" w:rsidP="005408CA">
            <w:pPr>
              <w:rPr>
                <w:rFonts w:cstheme="minorHAnsi"/>
                <w:bCs/>
                <w:sz w:val="16"/>
                <w:szCs w:val="16"/>
              </w:rPr>
            </w:pPr>
          </w:p>
          <w:p w:rsidR="005408CA" w:rsidRPr="005408CA" w:rsidRDefault="005408CA" w:rsidP="005408CA">
            <w:pPr>
              <w:rPr>
                <w:rFonts w:cstheme="minorHAnsi"/>
                <w:bCs/>
                <w:sz w:val="16"/>
                <w:szCs w:val="16"/>
              </w:rPr>
            </w:pPr>
            <w:r w:rsidRPr="005408CA">
              <w:rPr>
                <w:rFonts w:cstheme="minorHAnsi"/>
                <w:bCs/>
                <w:sz w:val="16"/>
                <w:szCs w:val="16"/>
              </w:rPr>
              <w:t>Term 1</w:t>
            </w:r>
          </w:p>
          <w:p w:rsidR="005408CA" w:rsidRPr="005408CA" w:rsidRDefault="005408CA" w:rsidP="005408CA">
            <w:pPr>
              <w:rPr>
                <w:rFonts w:cstheme="minorHAnsi"/>
                <w:bCs/>
                <w:sz w:val="16"/>
                <w:szCs w:val="16"/>
              </w:rPr>
            </w:pPr>
            <w:r w:rsidRPr="005408CA">
              <w:rPr>
                <w:rFonts w:cstheme="minorHAnsi"/>
                <w:bCs/>
                <w:sz w:val="16"/>
                <w:szCs w:val="16"/>
              </w:rPr>
              <w:t>Term 2</w:t>
            </w:r>
          </w:p>
          <w:p w:rsidR="005408CA" w:rsidRDefault="005408CA" w:rsidP="005408CA">
            <w:pPr>
              <w:rPr>
                <w:rFonts w:cstheme="minorHAnsi"/>
                <w:bCs/>
                <w:sz w:val="16"/>
                <w:szCs w:val="16"/>
              </w:rPr>
            </w:pPr>
          </w:p>
          <w:p w:rsidR="005408CA" w:rsidRPr="005408CA" w:rsidRDefault="005408CA" w:rsidP="005408CA">
            <w:pPr>
              <w:rPr>
                <w:rFonts w:cstheme="minorHAnsi"/>
                <w:bCs/>
                <w:sz w:val="16"/>
                <w:szCs w:val="16"/>
              </w:rPr>
            </w:pPr>
            <w:r w:rsidRPr="005408CA">
              <w:rPr>
                <w:rFonts w:cstheme="minorHAnsi"/>
                <w:bCs/>
                <w:sz w:val="16"/>
                <w:szCs w:val="16"/>
              </w:rPr>
              <w:t>Ongoing</w:t>
            </w:r>
          </w:p>
          <w:p w:rsidR="005408CA" w:rsidRPr="005408CA" w:rsidRDefault="005408CA" w:rsidP="005408CA">
            <w:pPr>
              <w:rPr>
                <w:rFonts w:cstheme="minorHAnsi"/>
                <w:bCs/>
                <w:sz w:val="16"/>
                <w:szCs w:val="16"/>
              </w:rPr>
            </w:pPr>
          </w:p>
          <w:p w:rsidR="005408CA" w:rsidRPr="005408CA" w:rsidRDefault="005408CA" w:rsidP="005408CA">
            <w:pPr>
              <w:rPr>
                <w:rFonts w:cstheme="minorHAnsi"/>
                <w:bCs/>
                <w:sz w:val="16"/>
                <w:szCs w:val="16"/>
              </w:rPr>
            </w:pPr>
          </w:p>
          <w:p w:rsidR="005408CA" w:rsidRPr="005408CA" w:rsidRDefault="005408CA" w:rsidP="005408CA">
            <w:pPr>
              <w:rPr>
                <w:rFonts w:cstheme="minorHAnsi"/>
                <w:bCs/>
                <w:sz w:val="16"/>
                <w:szCs w:val="16"/>
              </w:rPr>
            </w:pPr>
            <w:r w:rsidRPr="005408CA">
              <w:rPr>
                <w:rFonts w:cstheme="minorHAnsi"/>
                <w:bCs/>
                <w:sz w:val="16"/>
                <w:szCs w:val="16"/>
              </w:rPr>
              <w:t xml:space="preserve">Ongoing </w:t>
            </w:r>
          </w:p>
        </w:tc>
        <w:tc>
          <w:tcPr>
            <w:tcW w:w="1559" w:type="dxa"/>
          </w:tcPr>
          <w:p w:rsidR="00B46D16" w:rsidRPr="00B46D16" w:rsidRDefault="00B46D16" w:rsidP="00B46D16">
            <w:pPr>
              <w:rPr>
                <w:rFonts w:cstheme="minorHAnsi"/>
                <w:bCs/>
                <w:sz w:val="16"/>
                <w:szCs w:val="16"/>
              </w:rPr>
            </w:pPr>
            <w:r w:rsidRPr="00B46D16">
              <w:rPr>
                <w:rFonts w:cstheme="minorHAnsi"/>
                <w:bCs/>
                <w:sz w:val="16"/>
                <w:szCs w:val="16"/>
              </w:rPr>
              <w:t>SLT</w:t>
            </w:r>
          </w:p>
          <w:p w:rsidR="00B46D16" w:rsidRPr="00B46D16" w:rsidRDefault="00B46D16" w:rsidP="00B46D16">
            <w:pPr>
              <w:rPr>
                <w:rFonts w:cstheme="minorHAnsi"/>
                <w:bCs/>
                <w:sz w:val="16"/>
                <w:szCs w:val="16"/>
              </w:rPr>
            </w:pPr>
          </w:p>
          <w:p w:rsidR="00B46D16" w:rsidRPr="00B46D16" w:rsidRDefault="00B46D16" w:rsidP="00B46D16">
            <w:pPr>
              <w:rPr>
                <w:rFonts w:cstheme="minorHAnsi"/>
                <w:bCs/>
                <w:sz w:val="16"/>
                <w:szCs w:val="16"/>
              </w:rPr>
            </w:pPr>
            <w:r w:rsidRPr="00B46D16">
              <w:rPr>
                <w:rFonts w:cstheme="minorHAnsi"/>
                <w:bCs/>
                <w:sz w:val="16"/>
                <w:szCs w:val="16"/>
              </w:rPr>
              <w:t>SLT</w:t>
            </w:r>
          </w:p>
          <w:p w:rsidR="00B46D16" w:rsidRPr="00B46D16" w:rsidRDefault="00B46D16" w:rsidP="00B46D16">
            <w:pPr>
              <w:rPr>
                <w:rFonts w:cstheme="minorHAnsi"/>
                <w:bCs/>
                <w:sz w:val="16"/>
                <w:szCs w:val="16"/>
              </w:rPr>
            </w:pPr>
            <w:r w:rsidRPr="00B46D16">
              <w:rPr>
                <w:rFonts w:cstheme="minorHAnsi"/>
                <w:bCs/>
                <w:sz w:val="16"/>
                <w:szCs w:val="16"/>
              </w:rPr>
              <w:t>SLT</w:t>
            </w:r>
          </w:p>
          <w:p w:rsidR="00B46D16" w:rsidRPr="00B46D16" w:rsidRDefault="00B46D16" w:rsidP="00B46D16">
            <w:pPr>
              <w:rPr>
                <w:rFonts w:cstheme="minorHAnsi"/>
                <w:bCs/>
                <w:sz w:val="16"/>
                <w:szCs w:val="16"/>
              </w:rPr>
            </w:pPr>
          </w:p>
          <w:p w:rsidR="00B46D16" w:rsidRPr="00B46D16" w:rsidRDefault="00B46D16" w:rsidP="00B46D16">
            <w:pPr>
              <w:rPr>
                <w:rFonts w:cstheme="minorHAnsi"/>
                <w:bCs/>
                <w:sz w:val="16"/>
                <w:szCs w:val="16"/>
              </w:rPr>
            </w:pPr>
            <w:r w:rsidRPr="00B46D16">
              <w:rPr>
                <w:rFonts w:cstheme="minorHAnsi"/>
                <w:bCs/>
                <w:sz w:val="16"/>
                <w:szCs w:val="16"/>
              </w:rPr>
              <w:t>HoC</w:t>
            </w:r>
          </w:p>
          <w:p w:rsidR="00B46D16" w:rsidRPr="00B46D16" w:rsidRDefault="00B46D16" w:rsidP="00B46D16">
            <w:pPr>
              <w:rPr>
                <w:rFonts w:cstheme="minorHAnsi"/>
                <w:bCs/>
                <w:sz w:val="16"/>
                <w:szCs w:val="16"/>
              </w:rPr>
            </w:pPr>
          </w:p>
          <w:p w:rsidR="00B46D16" w:rsidRPr="00B46D16" w:rsidRDefault="00B46D16" w:rsidP="00B46D16">
            <w:pPr>
              <w:rPr>
                <w:rFonts w:cstheme="minorHAnsi"/>
                <w:bCs/>
                <w:sz w:val="16"/>
                <w:szCs w:val="16"/>
              </w:rPr>
            </w:pPr>
          </w:p>
          <w:p w:rsidR="005408CA" w:rsidRPr="005408CA" w:rsidRDefault="00B46D16" w:rsidP="00B46D16">
            <w:pPr>
              <w:rPr>
                <w:rFonts w:cstheme="minorHAnsi"/>
                <w:bCs/>
                <w:sz w:val="16"/>
                <w:szCs w:val="16"/>
              </w:rPr>
            </w:pPr>
            <w:r w:rsidRPr="00B46D16">
              <w:rPr>
                <w:rFonts w:cstheme="minorHAnsi"/>
                <w:bCs/>
                <w:sz w:val="16"/>
                <w:szCs w:val="16"/>
              </w:rPr>
              <w:t>SLT</w:t>
            </w:r>
          </w:p>
        </w:tc>
        <w:tc>
          <w:tcPr>
            <w:tcW w:w="1531" w:type="dxa"/>
            <w:shd w:val="clear" w:color="auto" w:fill="auto"/>
          </w:tcPr>
          <w:p w:rsidR="005408CA" w:rsidRPr="003267B9" w:rsidRDefault="005408CA" w:rsidP="005408CA">
            <w:pPr>
              <w:rPr>
                <w:sz w:val="16"/>
                <w:szCs w:val="16"/>
              </w:rPr>
            </w:pPr>
          </w:p>
        </w:tc>
      </w:tr>
      <w:tr w:rsidR="00F26D2E" w:rsidTr="00F803F8">
        <w:trPr>
          <w:trHeight w:val="740"/>
        </w:trPr>
        <w:tc>
          <w:tcPr>
            <w:tcW w:w="1838" w:type="dxa"/>
            <w:gridSpan w:val="2"/>
            <w:vMerge/>
            <w:shd w:val="clear" w:color="auto" w:fill="B8CCE4" w:themeFill="accent1" w:themeFillTint="66"/>
          </w:tcPr>
          <w:p w:rsidR="00F26D2E" w:rsidRDefault="00F26D2E" w:rsidP="00F26D2E">
            <w:pPr>
              <w:spacing w:after="0" w:line="240" w:lineRule="auto"/>
              <w:ind w:left="318"/>
              <w:rPr>
                <w:sz w:val="16"/>
                <w:szCs w:val="16"/>
              </w:rPr>
            </w:pPr>
          </w:p>
        </w:tc>
        <w:tc>
          <w:tcPr>
            <w:tcW w:w="2552" w:type="dxa"/>
            <w:shd w:val="clear" w:color="auto" w:fill="auto"/>
          </w:tcPr>
          <w:p w:rsidR="00F26D2E" w:rsidRDefault="00F26D2E" w:rsidP="00F26D2E">
            <w:pPr>
              <w:spacing w:after="0" w:line="240" w:lineRule="auto"/>
              <w:rPr>
                <w:b/>
                <w:sz w:val="16"/>
                <w:szCs w:val="16"/>
              </w:rPr>
            </w:pPr>
            <w:r>
              <w:rPr>
                <w:b/>
                <w:sz w:val="16"/>
                <w:szCs w:val="16"/>
              </w:rPr>
              <w:t>Development of Curriculum Leadership Skills</w:t>
            </w:r>
          </w:p>
        </w:tc>
        <w:tc>
          <w:tcPr>
            <w:tcW w:w="3402" w:type="dxa"/>
            <w:shd w:val="clear" w:color="auto" w:fill="auto"/>
          </w:tcPr>
          <w:p w:rsidR="00F26D2E" w:rsidRPr="0028233A" w:rsidRDefault="004C5179" w:rsidP="00FA698A">
            <w:pPr>
              <w:rPr>
                <w:rFonts w:cstheme="minorHAnsi"/>
                <w:color w:val="FF0000"/>
                <w:sz w:val="16"/>
                <w:szCs w:val="16"/>
              </w:rPr>
            </w:pPr>
            <w:r w:rsidRPr="0028233A">
              <w:rPr>
                <w:rFonts w:cstheme="minorHAnsi"/>
                <w:color w:val="FF0000"/>
                <w:sz w:val="16"/>
                <w:szCs w:val="16"/>
              </w:rPr>
              <w:t>Subject leaders to deliver CPD at dept meetings; and to carry out subject monitoring</w:t>
            </w:r>
          </w:p>
        </w:tc>
        <w:tc>
          <w:tcPr>
            <w:tcW w:w="3118" w:type="dxa"/>
            <w:shd w:val="clear" w:color="auto" w:fill="auto"/>
          </w:tcPr>
          <w:p w:rsidR="00F26D2E" w:rsidRPr="003267B9" w:rsidRDefault="001E29CA" w:rsidP="00F26D2E">
            <w:pPr>
              <w:rPr>
                <w:sz w:val="16"/>
                <w:szCs w:val="16"/>
              </w:rPr>
            </w:pPr>
            <w:r w:rsidRPr="003267B9">
              <w:rPr>
                <w:sz w:val="16"/>
                <w:szCs w:val="16"/>
              </w:rPr>
              <w:t>Teachers are supported to deliver curriculum effectively</w:t>
            </w:r>
          </w:p>
        </w:tc>
        <w:tc>
          <w:tcPr>
            <w:tcW w:w="1843" w:type="dxa"/>
            <w:shd w:val="clear" w:color="auto" w:fill="auto"/>
          </w:tcPr>
          <w:p w:rsidR="00F26D2E" w:rsidRPr="003267B9" w:rsidRDefault="001E29CA" w:rsidP="00F26D2E">
            <w:pPr>
              <w:spacing w:after="0" w:line="240" w:lineRule="auto"/>
              <w:jc w:val="both"/>
              <w:rPr>
                <w:sz w:val="16"/>
                <w:szCs w:val="16"/>
              </w:rPr>
            </w:pPr>
            <w:r w:rsidRPr="003267B9">
              <w:rPr>
                <w:sz w:val="16"/>
                <w:szCs w:val="16"/>
              </w:rPr>
              <w:t>July 2023</w:t>
            </w:r>
          </w:p>
        </w:tc>
        <w:tc>
          <w:tcPr>
            <w:tcW w:w="1559" w:type="dxa"/>
            <w:shd w:val="clear" w:color="auto" w:fill="auto"/>
          </w:tcPr>
          <w:p w:rsidR="00F26D2E" w:rsidRPr="003267B9" w:rsidRDefault="001E29CA" w:rsidP="00F26D2E">
            <w:pPr>
              <w:tabs>
                <w:tab w:val="num" w:pos="502"/>
              </w:tabs>
              <w:jc w:val="both"/>
              <w:rPr>
                <w:sz w:val="16"/>
                <w:szCs w:val="16"/>
              </w:rPr>
            </w:pPr>
            <w:r w:rsidRPr="003267B9">
              <w:rPr>
                <w:sz w:val="16"/>
                <w:szCs w:val="16"/>
              </w:rPr>
              <w:t>Subject leaders</w:t>
            </w:r>
          </w:p>
        </w:tc>
        <w:tc>
          <w:tcPr>
            <w:tcW w:w="1531" w:type="dxa"/>
            <w:shd w:val="clear" w:color="auto" w:fill="auto"/>
          </w:tcPr>
          <w:p w:rsidR="00F26D2E" w:rsidRPr="003267B9" w:rsidRDefault="001E29CA" w:rsidP="00F26D2E">
            <w:pPr>
              <w:jc w:val="both"/>
              <w:rPr>
                <w:sz w:val="16"/>
                <w:szCs w:val="16"/>
              </w:rPr>
            </w:pPr>
            <w:r w:rsidRPr="003267B9">
              <w:rPr>
                <w:sz w:val="16"/>
                <w:szCs w:val="16"/>
              </w:rPr>
              <w:t>DHTs</w:t>
            </w:r>
          </w:p>
        </w:tc>
      </w:tr>
      <w:tr w:rsidR="00F26D2E" w:rsidTr="00F803F8">
        <w:trPr>
          <w:trHeight w:val="740"/>
        </w:trPr>
        <w:tc>
          <w:tcPr>
            <w:tcW w:w="1838" w:type="dxa"/>
            <w:gridSpan w:val="2"/>
            <w:vMerge/>
            <w:shd w:val="clear" w:color="auto" w:fill="B8CCE4" w:themeFill="accent1" w:themeFillTint="66"/>
          </w:tcPr>
          <w:p w:rsidR="00F26D2E" w:rsidRDefault="00F26D2E" w:rsidP="00F26D2E">
            <w:pPr>
              <w:spacing w:after="0" w:line="240" w:lineRule="auto"/>
              <w:ind w:left="318"/>
              <w:rPr>
                <w:sz w:val="16"/>
                <w:szCs w:val="16"/>
              </w:rPr>
            </w:pPr>
          </w:p>
        </w:tc>
        <w:tc>
          <w:tcPr>
            <w:tcW w:w="2552" w:type="dxa"/>
          </w:tcPr>
          <w:p w:rsidR="00F26D2E" w:rsidRDefault="00F26D2E" w:rsidP="005310BE">
            <w:pPr>
              <w:spacing w:after="0" w:line="240" w:lineRule="auto"/>
              <w:rPr>
                <w:b/>
                <w:sz w:val="16"/>
                <w:szCs w:val="16"/>
              </w:rPr>
            </w:pPr>
            <w:r>
              <w:rPr>
                <w:b/>
                <w:sz w:val="16"/>
                <w:szCs w:val="16"/>
              </w:rPr>
              <w:t>Feedback from pupils, parents and staff</w:t>
            </w:r>
          </w:p>
        </w:tc>
        <w:tc>
          <w:tcPr>
            <w:tcW w:w="3402" w:type="dxa"/>
          </w:tcPr>
          <w:p w:rsidR="00F26D2E" w:rsidRPr="00F803F8" w:rsidRDefault="00F26D2E" w:rsidP="00F803F8">
            <w:pPr>
              <w:rPr>
                <w:b/>
                <w:color w:val="00B050"/>
                <w:sz w:val="16"/>
                <w:szCs w:val="16"/>
              </w:rPr>
            </w:pPr>
            <w:r w:rsidRPr="00F803F8">
              <w:rPr>
                <w:b/>
                <w:color w:val="00B050"/>
                <w:sz w:val="16"/>
                <w:szCs w:val="16"/>
              </w:rPr>
              <w:t>Develop surveys to collect info that can be used to continue development of the school</w:t>
            </w:r>
          </w:p>
          <w:p w:rsidR="00F803F8" w:rsidRPr="00F803F8" w:rsidRDefault="00F26D2E" w:rsidP="00F803F8">
            <w:pPr>
              <w:pStyle w:val="ListParagraph"/>
              <w:numPr>
                <w:ilvl w:val="0"/>
                <w:numId w:val="1"/>
              </w:numPr>
              <w:tabs>
                <w:tab w:val="clear" w:pos="360"/>
                <w:tab w:val="num" w:pos="-720"/>
              </w:tabs>
              <w:ind w:left="-720"/>
              <w:rPr>
                <w:rFonts w:cstheme="minorHAnsi"/>
                <w:b/>
                <w:color w:val="E36C0A" w:themeColor="accent6" w:themeShade="BF"/>
                <w:sz w:val="16"/>
                <w:szCs w:val="16"/>
              </w:rPr>
            </w:pPr>
            <w:r w:rsidRPr="007C02EC">
              <w:rPr>
                <w:b/>
                <w:color w:val="00B050"/>
                <w:sz w:val="16"/>
                <w:szCs w:val="16"/>
              </w:rPr>
              <w:t>Complete surveys</w:t>
            </w:r>
          </w:p>
          <w:p w:rsidR="00F26D2E" w:rsidRDefault="00F26D2E" w:rsidP="00F803F8">
            <w:pPr>
              <w:pStyle w:val="ListParagraph"/>
              <w:numPr>
                <w:ilvl w:val="0"/>
                <w:numId w:val="1"/>
              </w:numPr>
              <w:tabs>
                <w:tab w:val="clear" w:pos="360"/>
                <w:tab w:val="num" w:pos="-720"/>
              </w:tabs>
              <w:ind w:left="-720"/>
              <w:rPr>
                <w:rFonts w:cstheme="minorHAnsi"/>
                <w:b/>
                <w:color w:val="E36C0A" w:themeColor="accent6" w:themeShade="BF"/>
                <w:sz w:val="16"/>
                <w:szCs w:val="16"/>
              </w:rPr>
            </w:pPr>
            <w:r w:rsidRPr="007C02EC">
              <w:rPr>
                <w:rFonts w:cstheme="minorHAnsi"/>
                <w:b/>
                <w:color w:val="00B050"/>
                <w:sz w:val="16"/>
                <w:szCs w:val="16"/>
              </w:rPr>
              <w:t>Pupils, parents and staff</w:t>
            </w:r>
          </w:p>
        </w:tc>
        <w:tc>
          <w:tcPr>
            <w:tcW w:w="3118" w:type="dxa"/>
            <w:shd w:val="clear" w:color="auto" w:fill="auto"/>
          </w:tcPr>
          <w:p w:rsidR="00F26D2E" w:rsidRPr="003267B9" w:rsidRDefault="00F26D2E" w:rsidP="00F26D2E">
            <w:pPr>
              <w:rPr>
                <w:sz w:val="16"/>
                <w:szCs w:val="16"/>
              </w:rPr>
            </w:pPr>
            <w:r w:rsidRPr="003267B9">
              <w:rPr>
                <w:sz w:val="16"/>
                <w:szCs w:val="16"/>
              </w:rPr>
              <w:t>Use feedback to inform schools SDP</w:t>
            </w:r>
          </w:p>
        </w:tc>
        <w:tc>
          <w:tcPr>
            <w:tcW w:w="1843" w:type="dxa"/>
            <w:shd w:val="clear" w:color="auto" w:fill="auto"/>
          </w:tcPr>
          <w:p w:rsidR="00F26D2E" w:rsidRPr="003267B9" w:rsidRDefault="00F26D2E" w:rsidP="00F26D2E">
            <w:pPr>
              <w:spacing w:after="0" w:line="240" w:lineRule="auto"/>
              <w:jc w:val="both"/>
              <w:rPr>
                <w:sz w:val="16"/>
                <w:szCs w:val="16"/>
              </w:rPr>
            </w:pPr>
            <w:r w:rsidRPr="003267B9">
              <w:rPr>
                <w:sz w:val="16"/>
                <w:szCs w:val="16"/>
              </w:rPr>
              <w:t xml:space="preserve">October 2021 </w:t>
            </w:r>
          </w:p>
        </w:tc>
        <w:tc>
          <w:tcPr>
            <w:tcW w:w="1559" w:type="dxa"/>
            <w:shd w:val="clear" w:color="auto" w:fill="auto"/>
          </w:tcPr>
          <w:p w:rsidR="00F26D2E" w:rsidRPr="003267B9" w:rsidRDefault="00F26D2E" w:rsidP="00F26D2E">
            <w:pPr>
              <w:tabs>
                <w:tab w:val="num" w:pos="502"/>
              </w:tabs>
              <w:jc w:val="both"/>
              <w:rPr>
                <w:sz w:val="16"/>
                <w:szCs w:val="16"/>
              </w:rPr>
            </w:pPr>
            <w:r w:rsidRPr="003267B9">
              <w:rPr>
                <w:sz w:val="16"/>
                <w:szCs w:val="16"/>
              </w:rPr>
              <w:t>SLT</w:t>
            </w:r>
          </w:p>
        </w:tc>
        <w:tc>
          <w:tcPr>
            <w:tcW w:w="1531" w:type="dxa"/>
            <w:shd w:val="clear" w:color="auto" w:fill="auto"/>
          </w:tcPr>
          <w:p w:rsidR="00F26D2E" w:rsidRPr="003267B9" w:rsidRDefault="00F26D2E" w:rsidP="00F26D2E">
            <w:pPr>
              <w:jc w:val="both"/>
              <w:rPr>
                <w:sz w:val="16"/>
                <w:szCs w:val="16"/>
              </w:rPr>
            </w:pPr>
            <w:r w:rsidRPr="003267B9">
              <w:rPr>
                <w:sz w:val="16"/>
                <w:szCs w:val="16"/>
              </w:rPr>
              <w:t>RP/Governors</w:t>
            </w:r>
          </w:p>
        </w:tc>
      </w:tr>
    </w:tbl>
    <w:p w:rsidR="001D170B" w:rsidRDefault="001D170B">
      <w:pPr>
        <w:rPr>
          <w:sz w:val="20"/>
          <w:szCs w:val="20"/>
        </w:rPr>
      </w:pPr>
    </w:p>
    <w:p w:rsidR="007F2E4E" w:rsidRDefault="007F2E4E">
      <w:pPr>
        <w:rPr>
          <w:sz w:val="20"/>
          <w:szCs w:val="20"/>
        </w:rPr>
      </w:pPr>
    </w:p>
    <w:p w:rsidR="00B2682C" w:rsidRDefault="00B2682C">
      <w:pPr>
        <w:rPr>
          <w:sz w:val="20"/>
          <w:szCs w:val="20"/>
        </w:rPr>
      </w:pPr>
    </w:p>
    <w:p w:rsidR="00B2682C" w:rsidRDefault="00B2682C">
      <w:pPr>
        <w:rPr>
          <w:sz w:val="20"/>
          <w:szCs w:val="20"/>
        </w:rPr>
      </w:pPr>
    </w:p>
    <w:tbl>
      <w:tblPr>
        <w:tblpPr w:leftFromText="180" w:rightFromText="180" w:vertAnchor="text" w:tblpY="1"/>
        <w:tblOverlap w:val="neve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567"/>
        <w:gridCol w:w="2155"/>
        <w:gridCol w:w="3544"/>
        <w:gridCol w:w="2835"/>
        <w:gridCol w:w="2409"/>
        <w:gridCol w:w="1276"/>
        <w:gridCol w:w="1531"/>
      </w:tblGrid>
      <w:tr w:rsidR="00ED6825" w:rsidTr="00F91627">
        <w:trPr>
          <w:trHeight w:val="1550"/>
        </w:trPr>
        <w:tc>
          <w:tcPr>
            <w:tcW w:w="1526" w:type="dxa"/>
            <w:tcBorders>
              <w:right w:val="nil"/>
            </w:tcBorders>
            <w:shd w:val="clear" w:color="auto" w:fill="548DD4" w:themeFill="text2" w:themeFillTint="99"/>
          </w:tcPr>
          <w:p w:rsidR="00ED6825" w:rsidRDefault="00936611" w:rsidP="00F91627">
            <w:pPr>
              <w:tabs>
                <w:tab w:val="left" w:pos="6096"/>
              </w:tabs>
              <w:rPr>
                <w:b/>
                <w:sz w:val="24"/>
                <w:szCs w:val="24"/>
              </w:rPr>
            </w:pPr>
            <w:r>
              <w:br w:type="page"/>
            </w:r>
            <w:r>
              <w:rPr>
                <w:sz w:val="16"/>
                <w:szCs w:val="16"/>
              </w:rPr>
              <w:br w:type="page"/>
            </w:r>
            <w:r>
              <w:rPr>
                <w:sz w:val="16"/>
                <w:szCs w:val="16"/>
              </w:rPr>
              <w:br w:type="page"/>
            </w:r>
            <w:r>
              <w:rPr>
                <w:sz w:val="16"/>
                <w:szCs w:val="16"/>
              </w:rPr>
              <w:br w:type="page"/>
            </w:r>
            <w:r>
              <w:rPr>
                <w:sz w:val="16"/>
                <w:szCs w:val="16"/>
              </w:rPr>
              <w:br w:type="page"/>
            </w:r>
            <w:r w:rsidR="00765FC3">
              <w:rPr>
                <w:b/>
                <w:sz w:val="24"/>
                <w:szCs w:val="24"/>
              </w:rPr>
              <w:t xml:space="preserve"> PRIOIRTY D</w:t>
            </w:r>
          </w:p>
        </w:tc>
        <w:tc>
          <w:tcPr>
            <w:tcW w:w="14317" w:type="dxa"/>
            <w:gridSpan w:val="7"/>
            <w:tcBorders>
              <w:left w:val="nil"/>
            </w:tcBorders>
            <w:shd w:val="clear" w:color="auto" w:fill="548DD4" w:themeFill="text2" w:themeFillTint="99"/>
          </w:tcPr>
          <w:p w:rsidR="00ED6825" w:rsidRDefault="00ED6825" w:rsidP="00F91627">
            <w:pPr>
              <w:jc w:val="center"/>
              <w:rPr>
                <w:b/>
                <w:sz w:val="16"/>
                <w:szCs w:val="16"/>
              </w:rPr>
            </w:pPr>
          </w:p>
          <w:p w:rsidR="00ED6825" w:rsidRDefault="00B36521" w:rsidP="00B36521">
            <w:pPr>
              <w:jc w:val="center"/>
              <w:rPr>
                <w:b/>
                <w:sz w:val="40"/>
                <w:szCs w:val="40"/>
              </w:rPr>
            </w:pPr>
            <w:r w:rsidRPr="000D749A">
              <w:rPr>
                <w:b/>
                <w:color w:val="FFFFFF" w:themeColor="background1"/>
                <w:sz w:val="40"/>
                <w:szCs w:val="40"/>
              </w:rPr>
              <w:t>ST. ANTHON</w:t>
            </w:r>
            <w:r w:rsidR="005E07ED">
              <w:rPr>
                <w:b/>
                <w:color w:val="FFFFFF" w:themeColor="background1"/>
                <w:sz w:val="40"/>
                <w:szCs w:val="40"/>
              </w:rPr>
              <w:t>Y’S SCHOOL DEVELOPMENT PLAN 2022-2023</w:t>
            </w:r>
            <w:r>
              <w:rPr>
                <w:b/>
                <w:color w:val="FFFFFF" w:themeColor="background1"/>
                <w:sz w:val="40"/>
                <w:szCs w:val="40"/>
              </w:rPr>
              <w:t xml:space="preserve"> </w:t>
            </w:r>
          </w:p>
        </w:tc>
      </w:tr>
      <w:tr w:rsidR="00ED6825" w:rsidTr="00203D5B">
        <w:tc>
          <w:tcPr>
            <w:tcW w:w="2093" w:type="dxa"/>
            <w:gridSpan w:val="2"/>
            <w:shd w:val="clear" w:color="auto" w:fill="B8CCE4" w:themeFill="accent1" w:themeFillTint="66"/>
          </w:tcPr>
          <w:p w:rsidR="00ED6825" w:rsidRDefault="00936611" w:rsidP="00F91627">
            <w:pPr>
              <w:jc w:val="center"/>
              <w:rPr>
                <w:b/>
                <w:sz w:val="16"/>
                <w:szCs w:val="16"/>
              </w:rPr>
            </w:pPr>
            <w:r>
              <w:rPr>
                <w:b/>
                <w:sz w:val="16"/>
                <w:szCs w:val="16"/>
              </w:rPr>
              <w:lastRenderedPageBreak/>
              <w:t>Strategic Objective</w:t>
            </w:r>
          </w:p>
        </w:tc>
        <w:tc>
          <w:tcPr>
            <w:tcW w:w="2155" w:type="dxa"/>
            <w:shd w:val="clear" w:color="auto" w:fill="B8CCE4" w:themeFill="accent1" w:themeFillTint="66"/>
          </w:tcPr>
          <w:p w:rsidR="00ED6825" w:rsidRDefault="00936611" w:rsidP="00F91627">
            <w:pPr>
              <w:jc w:val="center"/>
              <w:rPr>
                <w:b/>
                <w:sz w:val="16"/>
                <w:szCs w:val="16"/>
              </w:rPr>
            </w:pPr>
            <w:r>
              <w:rPr>
                <w:b/>
                <w:sz w:val="16"/>
                <w:szCs w:val="16"/>
              </w:rPr>
              <w:t>Area of Development</w:t>
            </w:r>
          </w:p>
        </w:tc>
        <w:tc>
          <w:tcPr>
            <w:tcW w:w="3544" w:type="dxa"/>
            <w:shd w:val="clear" w:color="auto" w:fill="B8CCE4" w:themeFill="accent1" w:themeFillTint="66"/>
          </w:tcPr>
          <w:p w:rsidR="00ED6825" w:rsidRDefault="00936611" w:rsidP="00F91627">
            <w:pPr>
              <w:jc w:val="center"/>
              <w:rPr>
                <w:b/>
                <w:sz w:val="16"/>
                <w:szCs w:val="16"/>
              </w:rPr>
            </w:pPr>
            <w:r>
              <w:rPr>
                <w:b/>
                <w:sz w:val="16"/>
                <w:szCs w:val="16"/>
              </w:rPr>
              <w:t>Actions</w:t>
            </w:r>
          </w:p>
          <w:p w:rsidR="004F6F2D" w:rsidRDefault="004F6F2D" w:rsidP="00F91627">
            <w:pPr>
              <w:jc w:val="center"/>
              <w:rPr>
                <w:b/>
                <w:sz w:val="16"/>
                <w:szCs w:val="16"/>
              </w:rPr>
            </w:pPr>
            <w:r w:rsidRPr="00790DB5">
              <w:rPr>
                <w:b/>
                <w:color w:val="FF0000"/>
                <w:sz w:val="16"/>
                <w:szCs w:val="16"/>
              </w:rPr>
              <w:t>Red</w:t>
            </w:r>
            <w:r>
              <w:rPr>
                <w:b/>
                <w:sz w:val="16"/>
                <w:szCs w:val="16"/>
              </w:rPr>
              <w:t xml:space="preserve"> </w:t>
            </w:r>
            <w:r w:rsidRPr="00790DB5">
              <w:rPr>
                <w:b/>
                <w:color w:val="E36C0A" w:themeColor="accent6" w:themeShade="BF"/>
                <w:sz w:val="16"/>
                <w:szCs w:val="16"/>
              </w:rPr>
              <w:t>Amber</w:t>
            </w:r>
            <w:r>
              <w:rPr>
                <w:b/>
                <w:sz w:val="16"/>
                <w:szCs w:val="16"/>
              </w:rPr>
              <w:t xml:space="preserve"> </w:t>
            </w:r>
            <w:r w:rsidRPr="00790DB5">
              <w:rPr>
                <w:b/>
                <w:color w:val="00B050"/>
                <w:sz w:val="16"/>
                <w:szCs w:val="16"/>
              </w:rPr>
              <w:t>Green</w:t>
            </w:r>
            <w:r>
              <w:rPr>
                <w:b/>
                <w:sz w:val="16"/>
                <w:szCs w:val="16"/>
              </w:rPr>
              <w:t xml:space="preserve"> (RAG)</w:t>
            </w:r>
          </w:p>
        </w:tc>
        <w:tc>
          <w:tcPr>
            <w:tcW w:w="2835" w:type="dxa"/>
            <w:shd w:val="clear" w:color="auto" w:fill="B8CCE4" w:themeFill="accent1" w:themeFillTint="66"/>
          </w:tcPr>
          <w:p w:rsidR="00ED6825" w:rsidRDefault="00936611" w:rsidP="00F91627">
            <w:pPr>
              <w:jc w:val="center"/>
              <w:rPr>
                <w:b/>
                <w:sz w:val="16"/>
                <w:szCs w:val="16"/>
              </w:rPr>
            </w:pPr>
            <w:r>
              <w:rPr>
                <w:b/>
                <w:sz w:val="16"/>
                <w:szCs w:val="16"/>
              </w:rPr>
              <w:t>Impact</w:t>
            </w:r>
          </w:p>
        </w:tc>
        <w:tc>
          <w:tcPr>
            <w:tcW w:w="2409" w:type="dxa"/>
            <w:shd w:val="clear" w:color="auto" w:fill="B8CCE4" w:themeFill="accent1" w:themeFillTint="66"/>
          </w:tcPr>
          <w:p w:rsidR="00ED6825" w:rsidRDefault="00936611" w:rsidP="00F91627">
            <w:pPr>
              <w:jc w:val="center"/>
              <w:rPr>
                <w:b/>
                <w:sz w:val="16"/>
                <w:szCs w:val="16"/>
              </w:rPr>
            </w:pPr>
            <w:r>
              <w:rPr>
                <w:b/>
                <w:sz w:val="16"/>
                <w:szCs w:val="16"/>
              </w:rPr>
              <w:t xml:space="preserve">Target Date </w:t>
            </w:r>
          </w:p>
          <w:p w:rsidR="00ED6825" w:rsidRDefault="00936611" w:rsidP="00F91627">
            <w:pPr>
              <w:jc w:val="center"/>
              <w:rPr>
                <w:b/>
                <w:sz w:val="16"/>
                <w:szCs w:val="16"/>
              </w:rPr>
            </w:pPr>
            <w:r>
              <w:rPr>
                <w:b/>
                <w:sz w:val="16"/>
                <w:szCs w:val="16"/>
              </w:rPr>
              <w:t>Proposed Cost</w:t>
            </w:r>
          </w:p>
        </w:tc>
        <w:tc>
          <w:tcPr>
            <w:tcW w:w="1276" w:type="dxa"/>
            <w:shd w:val="clear" w:color="auto" w:fill="B8CCE4" w:themeFill="accent1" w:themeFillTint="66"/>
          </w:tcPr>
          <w:p w:rsidR="00ED6825" w:rsidRDefault="00936611" w:rsidP="00F91627">
            <w:pPr>
              <w:jc w:val="center"/>
              <w:rPr>
                <w:b/>
                <w:sz w:val="16"/>
                <w:szCs w:val="16"/>
              </w:rPr>
            </w:pPr>
            <w:r>
              <w:rPr>
                <w:b/>
                <w:sz w:val="16"/>
                <w:szCs w:val="16"/>
              </w:rPr>
              <w:t>Who</w:t>
            </w:r>
          </w:p>
        </w:tc>
        <w:tc>
          <w:tcPr>
            <w:tcW w:w="1531" w:type="dxa"/>
            <w:tcBorders>
              <w:bottom w:val="single" w:sz="4" w:space="0" w:color="auto"/>
            </w:tcBorders>
            <w:shd w:val="clear" w:color="auto" w:fill="B8CCE4" w:themeFill="accent1" w:themeFillTint="66"/>
          </w:tcPr>
          <w:p w:rsidR="00ED6825" w:rsidRDefault="00936611" w:rsidP="00F91627">
            <w:pPr>
              <w:jc w:val="center"/>
              <w:rPr>
                <w:b/>
                <w:sz w:val="16"/>
                <w:szCs w:val="16"/>
              </w:rPr>
            </w:pPr>
            <w:r>
              <w:rPr>
                <w:b/>
                <w:sz w:val="16"/>
                <w:szCs w:val="16"/>
              </w:rPr>
              <w:t>Monitoring</w:t>
            </w:r>
          </w:p>
          <w:p w:rsidR="00ED6825" w:rsidRDefault="00ED6825" w:rsidP="00F91627">
            <w:pPr>
              <w:jc w:val="center"/>
              <w:rPr>
                <w:b/>
                <w:sz w:val="16"/>
                <w:szCs w:val="16"/>
              </w:rPr>
            </w:pPr>
          </w:p>
        </w:tc>
      </w:tr>
      <w:tr w:rsidR="00C85432" w:rsidTr="00B46D16">
        <w:trPr>
          <w:trHeight w:val="3246"/>
        </w:trPr>
        <w:tc>
          <w:tcPr>
            <w:tcW w:w="2093" w:type="dxa"/>
            <w:gridSpan w:val="2"/>
            <w:vMerge w:val="restart"/>
            <w:shd w:val="clear" w:color="auto" w:fill="B8CCE4" w:themeFill="accent1" w:themeFillTint="66"/>
          </w:tcPr>
          <w:p w:rsidR="00C85432" w:rsidRDefault="00C85432" w:rsidP="00567413">
            <w:pPr>
              <w:spacing w:after="0" w:line="240" w:lineRule="auto"/>
              <w:ind w:left="318"/>
              <w:rPr>
                <w:sz w:val="16"/>
                <w:szCs w:val="16"/>
              </w:rPr>
            </w:pPr>
          </w:p>
          <w:p w:rsidR="00C85432" w:rsidRDefault="00C85432" w:rsidP="00567413">
            <w:pPr>
              <w:rPr>
                <w:b/>
                <w:sz w:val="20"/>
                <w:szCs w:val="20"/>
              </w:rPr>
            </w:pPr>
            <w:r>
              <w:rPr>
                <w:b/>
                <w:sz w:val="20"/>
                <w:szCs w:val="20"/>
              </w:rPr>
              <w:t>PRIORITY D</w:t>
            </w:r>
          </w:p>
          <w:p w:rsidR="00C85432" w:rsidRDefault="00C85432" w:rsidP="00567413">
            <w:pPr>
              <w:spacing w:after="0" w:line="240" w:lineRule="auto"/>
              <w:rPr>
                <w:b/>
              </w:rPr>
            </w:pPr>
            <w:r>
              <w:rPr>
                <w:b/>
              </w:rPr>
              <w:t xml:space="preserve">Site Development </w:t>
            </w:r>
          </w:p>
          <w:p w:rsidR="00C85432" w:rsidRDefault="00C85432" w:rsidP="00567413">
            <w:pPr>
              <w:spacing w:after="0" w:line="240" w:lineRule="auto"/>
              <w:rPr>
                <w:b/>
              </w:rPr>
            </w:pPr>
          </w:p>
          <w:p w:rsidR="00C85432" w:rsidRDefault="00C85432" w:rsidP="00567413">
            <w:pPr>
              <w:spacing w:after="0" w:line="240" w:lineRule="auto"/>
              <w:rPr>
                <w:color w:val="FF0000"/>
              </w:rPr>
            </w:pPr>
            <w:r w:rsidRPr="00765FC3">
              <w:rPr>
                <w:color w:val="FF0000"/>
              </w:rPr>
              <w:t>RP</w:t>
            </w:r>
            <w:r>
              <w:rPr>
                <w:color w:val="FF0000"/>
              </w:rPr>
              <w:t>/ S Borda</w:t>
            </w:r>
          </w:p>
          <w:p w:rsidR="00C85432" w:rsidRDefault="00C85432" w:rsidP="00567413">
            <w:pPr>
              <w:spacing w:after="0" w:line="240" w:lineRule="auto"/>
              <w:rPr>
                <w:color w:val="FF0000"/>
              </w:rPr>
            </w:pPr>
          </w:p>
          <w:p w:rsidR="00C85432" w:rsidRDefault="00C85432" w:rsidP="00567413">
            <w:pPr>
              <w:spacing w:after="0" w:line="240" w:lineRule="auto"/>
              <w:rPr>
                <w:b/>
              </w:rPr>
            </w:pPr>
            <w:r w:rsidRPr="00D57038">
              <w:rPr>
                <w:b/>
              </w:rPr>
              <w:t>Governors</w:t>
            </w:r>
          </w:p>
          <w:p w:rsidR="00C85432" w:rsidRDefault="00C85432" w:rsidP="00567413">
            <w:pPr>
              <w:spacing w:after="0" w:line="240" w:lineRule="auto"/>
              <w:rPr>
                <w:b/>
              </w:rPr>
            </w:pPr>
          </w:p>
          <w:p w:rsidR="00C85432" w:rsidRDefault="00C85432" w:rsidP="00FE7326">
            <w:pPr>
              <w:spacing w:after="0" w:line="240" w:lineRule="auto"/>
              <w:rPr>
                <w:sz w:val="16"/>
                <w:szCs w:val="16"/>
              </w:rPr>
            </w:pPr>
            <w:r w:rsidRPr="00D57038">
              <w:rPr>
                <w:color w:val="FF0000"/>
              </w:rPr>
              <w:t>PW/CK</w:t>
            </w:r>
          </w:p>
        </w:tc>
        <w:tc>
          <w:tcPr>
            <w:tcW w:w="2155" w:type="dxa"/>
          </w:tcPr>
          <w:p w:rsidR="00C85432" w:rsidRDefault="00C85432" w:rsidP="00F91627">
            <w:pPr>
              <w:spacing w:after="0" w:line="240" w:lineRule="auto"/>
              <w:rPr>
                <w:b/>
                <w:sz w:val="16"/>
                <w:szCs w:val="16"/>
              </w:rPr>
            </w:pPr>
            <w:r>
              <w:rPr>
                <w:b/>
                <w:sz w:val="16"/>
                <w:szCs w:val="16"/>
              </w:rPr>
              <w:t>Develop a school masterplan</w:t>
            </w:r>
          </w:p>
        </w:tc>
        <w:tc>
          <w:tcPr>
            <w:tcW w:w="3544" w:type="dxa"/>
          </w:tcPr>
          <w:p w:rsidR="00C85432" w:rsidRDefault="00C85432" w:rsidP="00EE53BE">
            <w:pPr>
              <w:tabs>
                <w:tab w:val="left" w:pos="286"/>
              </w:tabs>
              <w:spacing w:after="0"/>
              <w:rPr>
                <w:b/>
                <w:color w:val="00B050"/>
                <w:sz w:val="16"/>
                <w:szCs w:val="16"/>
              </w:rPr>
            </w:pPr>
            <w:r>
              <w:rPr>
                <w:b/>
                <w:color w:val="00B050"/>
                <w:sz w:val="16"/>
                <w:szCs w:val="16"/>
              </w:rPr>
              <w:t>Work with the architects to develop central hub and primary admin into effective spaces.</w:t>
            </w:r>
          </w:p>
          <w:p w:rsidR="00C85432" w:rsidRPr="002C08D1" w:rsidRDefault="00C85432" w:rsidP="00EE53BE">
            <w:pPr>
              <w:pStyle w:val="ListParagraph"/>
              <w:numPr>
                <w:ilvl w:val="0"/>
                <w:numId w:val="14"/>
              </w:numPr>
              <w:tabs>
                <w:tab w:val="left" w:pos="286"/>
              </w:tabs>
              <w:spacing w:after="0"/>
              <w:rPr>
                <w:b/>
                <w:color w:val="00B050"/>
                <w:sz w:val="16"/>
                <w:szCs w:val="16"/>
              </w:rPr>
            </w:pPr>
            <w:r w:rsidRPr="002C08D1">
              <w:rPr>
                <w:b/>
                <w:color w:val="00B050"/>
                <w:sz w:val="16"/>
                <w:szCs w:val="16"/>
              </w:rPr>
              <w:t>Office space – central hub</w:t>
            </w:r>
          </w:p>
          <w:p w:rsidR="00C85432" w:rsidRPr="002C08D1" w:rsidRDefault="00C85432" w:rsidP="00EE53BE">
            <w:pPr>
              <w:pStyle w:val="ListParagraph"/>
              <w:numPr>
                <w:ilvl w:val="0"/>
                <w:numId w:val="14"/>
              </w:numPr>
              <w:tabs>
                <w:tab w:val="left" w:pos="286"/>
              </w:tabs>
              <w:spacing w:after="0"/>
              <w:rPr>
                <w:b/>
                <w:color w:val="00B050"/>
                <w:sz w:val="16"/>
                <w:szCs w:val="16"/>
              </w:rPr>
            </w:pPr>
            <w:r w:rsidRPr="002C08D1">
              <w:rPr>
                <w:b/>
                <w:color w:val="00B050"/>
                <w:sz w:val="16"/>
                <w:szCs w:val="16"/>
              </w:rPr>
              <w:t>Sensory Room</w:t>
            </w:r>
          </w:p>
          <w:p w:rsidR="00C85432" w:rsidRPr="002C08D1" w:rsidRDefault="00C85432" w:rsidP="00EE53BE">
            <w:pPr>
              <w:pStyle w:val="ListParagraph"/>
              <w:numPr>
                <w:ilvl w:val="0"/>
                <w:numId w:val="14"/>
              </w:numPr>
              <w:tabs>
                <w:tab w:val="left" w:pos="286"/>
              </w:tabs>
              <w:spacing w:after="0"/>
              <w:rPr>
                <w:b/>
                <w:color w:val="00B050"/>
                <w:sz w:val="16"/>
                <w:szCs w:val="16"/>
              </w:rPr>
            </w:pPr>
            <w:r w:rsidRPr="002C08D1">
              <w:rPr>
                <w:b/>
                <w:color w:val="00B050"/>
                <w:sz w:val="16"/>
                <w:szCs w:val="16"/>
              </w:rPr>
              <w:t xml:space="preserve">Storage </w:t>
            </w:r>
          </w:p>
          <w:p w:rsidR="00C85432" w:rsidRPr="002C08D1" w:rsidRDefault="00C85432" w:rsidP="00EE53BE">
            <w:pPr>
              <w:pStyle w:val="ListParagraph"/>
              <w:numPr>
                <w:ilvl w:val="0"/>
                <w:numId w:val="14"/>
              </w:numPr>
              <w:tabs>
                <w:tab w:val="left" w:pos="286"/>
              </w:tabs>
              <w:spacing w:after="0"/>
              <w:rPr>
                <w:b/>
                <w:color w:val="00B050"/>
                <w:sz w:val="16"/>
                <w:szCs w:val="16"/>
              </w:rPr>
            </w:pPr>
            <w:r w:rsidRPr="002C08D1">
              <w:rPr>
                <w:b/>
                <w:color w:val="00B050"/>
                <w:sz w:val="16"/>
                <w:szCs w:val="16"/>
              </w:rPr>
              <w:t>Meeting rooms</w:t>
            </w:r>
          </w:p>
          <w:p w:rsidR="00C85432" w:rsidRPr="007C02EC" w:rsidRDefault="00C85432" w:rsidP="00EE53BE">
            <w:pPr>
              <w:tabs>
                <w:tab w:val="left" w:pos="286"/>
              </w:tabs>
              <w:spacing w:after="0"/>
              <w:rPr>
                <w:b/>
                <w:sz w:val="16"/>
                <w:szCs w:val="16"/>
              </w:rPr>
            </w:pPr>
          </w:p>
          <w:p w:rsidR="00C85432" w:rsidRPr="0029567F" w:rsidRDefault="00C85432" w:rsidP="0029567F">
            <w:pPr>
              <w:pStyle w:val="ListParagraph"/>
              <w:numPr>
                <w:ilvl w:val="0"/>
                <w:numId w:val="14"/>
              </w:numPr>
              <w:tabs>
                <w:tab w:val="left" w:pos="286"/>
              </w:tabs>
              <w:spacing w:after="0"/>
              <w:rPr>
                <w:b/>
                <w:color w:val="FF0000"/>
                <w:sz w:val="16"/>
                <w:szCs w:val="16"/>
              </w:rPr>
            </w:pPr>
            <w:r w:rsidRPr="0029567F">
              <w:rPr>
                <w:b/>
                <w:color w:val="FF0000"/>
                <w:sz w:val="16"/>
                <w:szCs w:val="16"/>
              </w:rPr>
              <w:t>Get three quotes for building work</w:t>
            </w:r>
          </w:p>
          <w:p w:rsidR="00C85432" w:rsidRPr="0029567F" w:rsidRDefault="00C85432" w:rsidP="0029567F">
            <w:pPr>
              <w:pStyle w:val="ListParagraph"/>
              <w:numPr>
                <w:ilvl w:val="0"/>
                <w:numId w:val="14"/>
              </w:numPr>
              <w:tabs>
                <w:tab w:val="left" w:pos="286"/>
              </w:tabs>
              <w:spacing w:after="0"/>
              <w:rPr>
                <w:b/>
                <w:color w:val="FF0000"/>
                <w:sz w:val="16"/>
                <w:szCs w:val="16"/>
              </w:rPr>
            </w:pPr>
            <w:r w:rsidRPr="0029567F">
              <w:rPr>
                <w:b/>
                <w:color w:val="FF0000"/>
                <w:sz w:val="16"/>
                <w:szCs w:val="16"/>
              </w:rPr>
              <w:t>Gain approval from Finance Monitoring Group and FGB</w:t>
            </w:r>
          </w:p>
          <w:p w:rsidR="00C85432" w:rsidRDefault="00C85432" w:rsidP="0029567F">
            <w:pPr>
              <w:pStyle w:val="ListParagraph"/>
              <w:numPr>
                <w:ilvl w:val="0"/>
                <w:numId w:val="14"/>
              </w:numPr>
              <w:tabs>
                <w:tab w:val="left" w:pos="286"/>
              </w:tabs>
              <w:spacing w:after="0"/>
              <w:rPr>
                <w:b/>
                <w:color w:val="FF0000"/>
                <w:sz w:val="16"/>
                <w:szCs w:val="16"/>
              </w:rPr>
            </w:pPr>
            <w:r w:rsidRPr="0029567F">
              <w:rPr>
                <w:b/>
                <w:color w:val="FF0000"/>
                <w:sz w:val="16"/>
                <w:szCs w:val="16"/>
              </w:rPr>
              <w:t>Agree dates to complete building work</w:t>
            </w:r>
          </w:p>
          <w:p w:rsidR="00C85432" w:rsidRDefault="00C85432" w:rsidP="00C85432">
            <w:pPr>
              <w:pStyle w:val="ListParagraph"/>
              <w:numPr>
                <w:ilvl w:val="1"/>
                <w:numId w:val="14"/>
              </w:numPr>
              <w:tabs>
                <w:tab w:val="left" w:pos="286"/>
              </w:tabs>
              <w:spacing w:after="0"/>
              <w:rPr>
                <w:b/>
                <w:color w:val="FF0000"/>
                <w:sz w:val="16"/>
                <w:szCs w:val="16"/>
              </w:rPr>
            </w:pPr>
            <w:r>
              <w:rPr>
                <w:b/>
                <w:color w:val="FF0000"/>
                <w:sz w:val="16"/>
                <w:szCs w:val="16"/>
              </w:rPr>
              <w:t>Primary Admin</w:t>
            </w:r>
          </w:p>
          <w:p w:rsidR="00C85432" w:rsidRPr="0029567F" w:rsidRDefault="00C85432" w:rsidP="00C85432">
            <w:pPr>
              <w:pStyle w:val="ListParagraph"/>
              <w:numPr>
                <w:ilvl w:val="1"/>
                <w:numId w:val="14"/>
              </w:numPr>
              <w:tabs>
                <w:tab w:val="left" w:pos="286"/>
              </w:tabs>
              <w:spacing w:after="0"/>
              <w:rPr>
                <w:b/>
                <w:color w:val="FF0000"/>
                <w:sz w:val="16"/>
                <w:szCs w:val="16"/>
              </w:rPr>
            </w:pPr>
            <w:r>
              <w:rPr>
                <w:b/>
                <w:color w:val="FF0000"/>
                <w:sz w:val="16"/>
                <w:szCs w:val="16"/>
              </w:rPr>
              <w:t>Central Hub</w:t>
            </w:r>
          </w:p>
          <w:p w:rsidR="00C85432" w:rsidRPr="0029567F" w:rsidRDefault="00C85432" w:rsidP="0029567F">
            <w:pPr>
              <w:pStyle w:val="ListParagraph"/>
              <w:numPr>
                <w:ilvl w:val="0"/>
                <w:numId w:val="14"/>
              </w:numPr>
              <w:rPr>
                <w:b/>
                <w:color w:val="FF0000"/>
                <w:sz w:val="16"/>
                <w:szCs w:val="16"/>
              </w:rPr>
            </w:pPr>
            <w:r w:rsidRPr="0029567F">
              <w:rPr>
                <w:b/>
                <w:color w:val="FF0000"/>
                <w:sz w:val="16"/>
                <w:szCs w:val="16"/>
              </w:rPr>
              <w:t>Sensory Room installed</w:t>
            </w:r>
          </w:p>
        </w:tc>
        <w:tc>
          <w:tcPr>
            <w:tcW w:w="2835" w:type="dxa"/>
          </w:tcPr>
          <w:p w:rsidR="00C85432" w:rsidRPr="00B46D16" w:rsidRDefault="00C85432" w:rsidP="00033445">
            <w:pPr>
              <w:spacing w:after="0"/>
              <w:rPr>
                <w:sz w:val="16"/>
                <w:szCs w:val="16"/>
              </w:rPr>
            </w:pPr>
            <w:r w:rsidRPr="00B46D16">
              <w:rPr>
                <w:color w:val="000000" w:themeColor="text1"/>
                <w:sz w:val="16"/>
                <w:szCs w:val="16"/>
              </w:rPr>
              <w:t xml:space="preserve">Future redevelopment is strategically scoped to ensure efficient and impactful use of spaces.  </w:t>
            </w:r>
            <w:r w:rsidRPr="00B46D16">
              <w:rPr>
                <w:sz w:val="16"/>
                <w:szCs w:val="16"/>
              </w:rPr>
              <w:t>To use all areas of the school productively to support pupils and staff with a focus on the central space and old entrance area</w:t>
            </w:r>
          </w:p>
          <w:p w:rsidR="00C85432" w:rsidRPr="00B46D16" w:rsidRDefault="00C85432" w:rsidP="00033445">
            <w:pPr>
              <w:spacing w:after="0"/>
              <w:rPr>
                <w:sz w:val="16"/>
                <w:szCs w:val="16"/>
              </w:rPr>
            </w:pPr>
          </w:p>
        </w:tc>
        <w:tc>
          <w:tcPr>
            <w:tcW w:w="2409" w:type="dxa"/>
          </w:tcPr>
          <w:p w:rsidR="00C85432" w:rsidRPr="00B46D16" w:rsidRDefault="00C85432" w:rsidP="00EE53BE">
            <w:pPr>
              <w:spacing w:after="0"/>
              <w:rPr>
                <w:sz w:val="16"/>
                <w:szCs w:val="16"/>
              </w:rPr>
            </w:pPr>
            <w:r w:rsidRPr="00B46D16">
              <w:rPr>
                <w:sz w:val="16"/>
                <w:szCs w:val="16"/>
              </w:rPr>
              <w:t>Architect fees £3000</w:t>
            </w:r>
          </w:p>
          <w:p w:rsidR="00C85432" w:rsidRPr="00B46D16" w:rsidRDefault="00C85432" w:rsidP="00EE53BE">
            <w:pPr>
              <w:spacing w:after="0"/>
              <w:rPr>
                <w:sz w:val="16"/>
                <w:szCs w:val="16"/>
              </w:rPr>
            </w:pPr>
            <w:r w:rsidRPr="00B46D16">
              <w:rPr>
                <w:sz w:val="16"/>
                <w:szCs w:val="16"/>
              </w:rPr>
              <w:t>Plans completed Sept 2022</w:t>
            </w:r>
          </w:p>
          <w:p w:rsidR="00C85432" w:rsidRPr="00B46D16" w:rsidRDefault="00C85432" w:rsidP="00EE53BE">
            <w:pPr>
              <w:spacing w:after="0"/>
              <w:rPr>
                <w:sz w:val="16"/>
                <w:szCs w:val="16"/>
              </w:rPr>
            </w:pPr>
          </w:p>
          <w:p w:rsidR="00C85432" w:rsidRPr="00B46D16" w:rsidRDefault="00C85432" w:rsidP="00EE53BE">
            <w:pPr>
              <w:rPr>
                <w:sz w:val="16"/>
                <w:szCs w:val="16"/>
              </w:rPr>
            </w:pPr>
          </w:p>
          <w:p w:rsidR="00C85432" w:rsidRPr="00B46D16" w:rsidRDefault="00C85432" w:rsidP="00EE53BE">
            <w:pPr>
              <w:rPr>
                <w:sz w:val="16"/>
                <w:szCs w:val="16"/>
              </w:rPr>
            </w:pPr>
          </w:p>
          <w:p w:rsidR="00C85432" w:rsidRPr="00B46D16" w:rsidRDefault="00C85432" w:rsidP="00EE53BE">
            <w:pPr>
              <w:rPr>
                <w:sz w:val="16"/>
                <w:szCs w:val="16"/>
              </w:rPr>
            </w:pPr>
            <w:r w:rsidRPr="00B46D16">
              <w:rPr>
                <w:sz w:val="16"/>
                <w:szCs w:val="16"/>
              </w:rPr>
              <w:t>November 2022</w:t>
            </w:r>
          </w:p>
          <w:p w:rsidR="00C85432" w:rsidRPr="00B46D16" w:rsidRDefault="00C85432" w:rsidP="00EE53BE">
            <w:pPr>
              <w:rPr>
                <w:sz w:val="16"/>
                <w:szCs w:val="16"/>
              </w:rPr>
            </w:pPr>
            <w:r w:rsidRPr="00B46D16">
              <w:rPr>
                <w:sz w:val="16"/>
                <w:szCs w:val="16"/>
              </w:rPr>
              <w:t xml:space="preserve">£150 000 already set aside for work in 2022-23 budget. </w:t>
            </w:r>
          </w:p>
          <w:p w:rsidR="00C85432" w:rsidRPr="00B46D16" w:rsidRDefault="00B46D16" w:rsidP="00B46D16">
            <w:pPr>
              <w:rPr>
                <w:sz w:val="16"/>
                <w:szCs w:val="16"/>
              </w:rPr>
            </w:pPr>
            <w:r>
              <w:rPr>
                <w:sz w:val="16"/>
                <w:szCs w:val="16"/>
              </w:rPr>
              <w:t>Sensory Room £20000</w:t>
            </w:r>
          </w:p>
        </w:tc>
        <w:tc>
          <w:tcPr>
            <w:tcW w:w="1276" w:type="dxa"/>
          </w:tcPr>
          <w:p w:rsidR="00C85432" w:rsidRPr="00B46D16" w:rsidRDefault="00C85432" w:rsidP="00F01766">
            <w:pPr>
              <w:tabs>
                <w:tab w:val="num" w:pos="502"/>
              </w:tabs>
              <w:spacing w:after="0"/>
              <w:rPr>
                <w:sz w:val="16"/>
                <w:szCs w:val="16"/>
              </w:rPr>
            </w:pPr>
            <w:r w:rsidRPr="00B46D16">
              <w:rPr>
                <w:sz w:val="16"/>
                <w:szCs w:val="16"/>
              </w:rPr>
              <w:t>Headteacher</w:t>
            </w:r>
          </w:p>
          <w:p w:rsidR="00C85432" w:rsidRPr="00B46D16" w:rsidRDefault="00C85432" w:rsidP="00F01766">
            <w:pPr>
              <w:tabs>
                <w:tab w:val="num" w:pos="502"/>
              </w:tabs>
              <w:spacing w:after="0"/>
              <w:rPr>
                <w:sz w:val="16"/>
                <w:szCs w:val="16"/>
              </w:rPr>
            </w:pPr>
            <w:r w:rsidRPr="00B46D16">
              <w:rPr>
                <w:sz w:val="16"/>
                <w:szCs w:val="16"/>
              </w:rPr>
              <w:t>Site Manager</w:t>
            </w:r>
          </w:p>
          <w:p w:rsidR="00C85432" w:rsidRPr="00B46D16" w:rsidRDefault="00C85432" w:rsidP="00F01766">
            <w:pPr>
              <w:tabs>
                <w:tab w:val="num" w:pos="502"/>
              </w:tabs>
              <w:spacing w:after="0"/>
              <w:rPr>
                <w:sz w:val="16"/>
                <w:szCs w:val="16"/>
              </w:rPr>
            </w:pPr>
            <w:r w:rsidRPr="00B46D16">
              <w:rPr>
                <w:sz w:val="16"/>
                <w:szCs w:val="16"/>
              </w:rPr>
              <w:t>SBM</w:t>
            </w:r>
          </w:p>
          <w:p w:rsidR="00C85432" w:rsidRPr="00B46D16" w:rsidRDefault="00C85432" w:rsidP="00F01766">
            <w:pPr>
              <w:tabs>
                <w:tab w:val="num" w:pos="502"/>
              </w:tabs>
              <w:spacing w:after="0"/>
              <w:rPr>
                <w:sz w:val="16"/>
                <w:szCs w:val="16"/>
              </w:rPr>
            </w:pPr>
          </w:p>
          <w:p w:rsidR="00C85432" w:rsidRPr="00B46D16" w:rsidRDefault="00C85432" w:rsidP="00F01766">
            <w:pPr>
              <w:tabs>
                <w:tab w:val="num" w:pos="502"/>
              </w:tabs>
              <w:spacing w:after="0"/>
              <w:rPr>
                <w:sz w:val="16"/>
                <w:szCs w:val="16"/>
              </w:rPr>
            </w:pPr>
          </w:p>
          <w:p w:rsidR="00C85432" w:rsidRPr="00B46D16" w:rsidRDefault="00C85432" w:rsidP="00F01766">
            <w:pPr>
              <w:tabs>
                <w:tab w:val="num" w:pos="502"/>
              </w:tabs>
              <w:spacing w:after="0"/>
              <w:rPr>
                <w:sz w:val="16"/>
                <w:szCs w:val="16"/>
              </w:rPr>
            </w:pPr>
          </w:p>
          <w:p w:rsidR="00B46D16" w:rsidRDefault="00C85432" w:rsidP="00B46D16">
            <w:pPr>
              <w:tabs>
                <w:tab w:val="num" w:pos="502"/>
              </w:tabs>
              <w:spacing w:after="0"/>
              <w:rPr>
                <w:sz w:val="16"/>
                <w:szCs w:val="16"/>
              </w:rPr>
            </w:pPr>
            <w:r w:rsidRPr="00B46D16">
              <w:rPr>
                <w:sz w:val="16"/>
                <w:szCs w:val="16"/>
              </w:rPr>
              <w:t xml:space="preserve">Site </w:t>
            </w:r>
            <w:r w:rsidR="00B46D16">
              <w:rPr>
                <w:sz w:val="16"/>
                <w:szCs w:val="16"/>
              </w:rPr>
              <w:t>Manager</w:t>
            </w:r>
          </w:p>
          <w:p w:rsidR="00C85432" w:rsidRPr="00B46D16" w:rsidRDefault="00C85432" w:rsidP="00B46D16">
            <w:pPr>
              <w:tabs>
                <w:tab w:val="num" w:pos="502"/>
              </w:tabs>
              <w:spacing w:after="0"/>
              <w:rPr>
                <w:sz w:val="16"/>
                <w:szCs w:val="16"/>
              </w:rPr>
            </w:pPr>
            <w:r w:rsidRPr="00B46D16">
              <w:rPr>
                <w:sz w:val="16"/>
                <w:szCs w:val="16"/>
              </w:rPr>
              <w:t>Headteacher</w:t>
            </w:r>
          </w:p>
        </w:tc>
        <w:tc>
          <w:tcPr>
            <w:tcW w:w="1531" w:type="dxa"/>
            <w:tcBorders>
              <w:bottom w:val="single" w:sz="4" w:space="0" w:color="auto"/>
            </w:tcBorders>
            <w:shd w:val="clear" w:color="auto" w:fill="auto"/>
          </w:tcPr>
          <w:p w:rsidR="00C85432" w:rsidRPr="00B46D16" w:rsidRDefault="00C85432" w:rsidP="00F01766">
            <w:pPr>
              <w:spacing w:after="0"/>
              <w:rPr>
                <w:sz w:val="16"/>
                <w:szCs w:val="16"/>
              </w:rPr>
            </w:pPr>
            <w:r w:rsidRPr="00B46D16">
              <w:rPr>
                <w:sz w:val="16"/>
                <w:szCs w:val="16"/>
              </w:rPr>
              <w:t>Governors</w:t>
            </w:r>
          </w:p>
        </w:tc>
      </w:tr>
      <w:tr w:rsidR="00C85432" w:rsidTr="00FE7326">
        <w:trPr>
          <w:trHeight w:val="60"/>
        </w:trPr>
        <w:tc>
          <w:tcPr>
            <w:tcW w:w="2093" w:type="dxa"/>
            <w:gridSpan w:val="2"/>
            <w:vMerge/>
            <w:shd w:val="clear" w:color="auto" w:fill="B8CCE4" w:themeFill="accent1" w:themeFillTint="66"/>
          </w:tcPr>
          <w:p w:rsidR="00C85432" w:rsidRDefault="00C85432" w:rsidP="00FE7326">
            <w:pPr>
              <w:spacing w:after="0" w:line="240" w:lineRule="auto"/>
              <w:rPr>
                <w:sz w:val="16"/>
                <w:szCs w:val="16"/>
              </w:rPr>
            </w:pPr>
          </w:p>
        </w:tc>
        <w:tc>
          <w:tcPr>
            <w:tcW w:w="2155" w:type="dxa"/>
          </w:tcPr>
          <w:p w:rsidR="00C85432" w:rsidRDefault="00C85432" w:rsidP="0029567F">
            <w:pPr>
              <w:spacing w:after="0" w:line="240" w:lineRule="auto"/>
              <w:rPr>
                <w:b/>
                <w:sz w:val="16"/>
                <w:szCs w:val="16"/>
              </w:rPr>
            </w:pPr>
            <w:r>
              <w:rPr>
                <w:b/>
                <w:sz w:val="16"/>
                <w:szCs w:val="16"/>
              </w:rPr>
              <w:t>Replace windows and doors</w:t>
            </w:r>
          </w:p>
        </w:tc>
        <w:tc>
          <w:tcPr>
            <w:tcW w:w="3544" w:type="dxa"/>
          </w:tcPr>
          <w:p w:rsidR="00C85432" w:rsidRPr="009C0670" w:rsidRDefault="00C85432" w:rsidP="0029567F">
            <w:pPr>
              <w:pStyle w:val="ListParagraph"/>
              <w:numPr>
                <w:ilvl w:val="0"/>
                <w:numId w:val="13"/>
              </w:numPr>
              <w:tabs>
                <w:tab w:val="left" w:pos="286"/>
              </w:tabs>
              <w:rPr>
                <w:b/>
                <w:color w:val="E36C0A" w:themeColor="accent6" w:themeShade="BF"/>
                <w:sz w:val="16"/>
                <w:szCs w:val="16"/>
              </w:rPr>
            </w:pPr>
            <w:r w:rsidRPr="009C0670">
              <w:rPr>
                <w:b/>
                <w:color w:val="E36C0A" w:themeColor="accent6" w:themeShade="BF"/>
                <w:sz w:val="16"/>
                <w:szCs w:val="16"/>
              </w:rPr>
              <w:t>Work with KCC to plan the replacement of all school windows and doors</w:t>
            </w:r>
          </w:p>
          <w:p w:rsidR="00C85432" w:rsidRPr="00D504E3" w:rsidRDefault="00C85432" w:rsidP="0029567F">
            <w:pPr>
              <w:pStyle w:val="ListParagraph"/>
              <w:numPr>
                <w:ilvl w:val="0"/>
                <w:numId w:val="13"/>
              </w:numPr>
              <w:tabs>
                <w:tab w:val="left" w:pos="286"/>
              </w:tabs>
              <w:rPr>
                <w:b/>
                <w:color w:val="E36C0A" w:themeColor="accent6" w:themeShade="BF"/>
                <w:sz w:val="16"/>
                <w:szCs w:val="16"/>
              </w:rPr>
            </w:pPr>
            <w:r w:rsidRPr="00D504E3">
              <w:rPr>
                <w:b/>
                <w:color w:val="E36C0A" w:themeColor="accent6" w:themeShade="BF"/>
                <w:sz w:val="16"/>
                <w:szCs w:val="16"/>
              </w:rPr>
              <w:t>Involve Fire Strategy, Health and Safety info to ensure that issues previously raised are addressed</w:t>
            </w:r>
          </w:p>
          <w:p w:rsidR="00C85432" w:rsidRPr="00592503" w:rsidRDefault="00C85432" w:rsidP="0029567F">
            <w:pPr>
              <w:pStyle w:val="ListParagraph"/>
              <w:numPr>
                <w:ilvl w:val="0"/>
                <w:numId w:val="13"/>
              </w:numPr>
              <w:tabs>
                <w:tab w:val="left" w:pos="286"/>
              </w:tabs>
              <w:rPr>
                <w:b/>
                <w:color w:val="FF0000"/>
                <w:sz w:val="16"/>
                <w:szCs w:val="16"/>
              </w:rPr>
            </w:pPr>
            <w:r>
              <w:rPr>
                <w:b/>
                <w:color w:val="FF0000"/>
                <w:sz w:val="16"/>
                <w:szCs w:val="16"/>
              </w:rPr>
              <w:t>Suite of keys in place</w:t>
            </w:r>
          </w:p>
        </w:tc>
        <w:tc>
          <w:tcPr>
            <w:tcW w:w="2835" w:type="dxa"/>
          </w:tcPr>
          <w:p w:rsidR="00C85432" w:rsidRPr="00B46D16" w:rsidRDefault="00C85432" w:rsidP="0029567F">
            <w:pPr>
              <w:spacing w:after="0"/>
              <w:rPr>
                <w:sz w:val="16"/>
                <w:szCs w:val="16"/>
              </w:rPr>
            </w:pPr>
            <w:r w:rsidRPr="00B46D16">
              <w:rPr>
                <w:sz w:val="16"/>
                <w:szCs w:val="16"/>
              </w:rPr>
              <w:t>Compliance with fire regulations</w:t>
            </w:r>
          </w:p>
          <w:p w:rsidR="00C85432" w:rsidRPr="00B46D16" w:rsidRDefault="00C85432" w:rsidP="0029567F">
            <w:pPr>
              <w:spacing w:after="0"/>
              <w:rPr>
                <w:sz w:val="16"/>
                <w:szCs w:val="16"/>
              </w:rPr>
            </w:pPr>
            <w:r w:rsidRPr="00B46D16">
              <w:rPr>
                <w:sz w:val="16"/>
                <w:szCs w:val="16"/>
              </w:rPr>
              <w:t>Increased site safety</w:t>
            </w:r>
          </w:p>
          <w:p w:rsidR="00C85432" w:rsidRPr="00B46D16" w:rsidRDefault="00C85432" w:rsidP="0029567F">
            <w:pPr>
              <w:spacing w:after="0"/>
              <w:rPr>
                <w:sz w:val="16"/>
                <w:szCs w:val="16"/>
              </w:rPr>
            </w:pPr>
            <w:r w:rsidRPr="00B46D16">
              <w:rPr>
                <w:sz w:val="16"/>
                <w:szCs w:val="16"/>
              </w:rPr>
              <w:t>Doors are suitable to meet the needs of pupils and allow a single master key for locking up</w:t>
            </w:r>
          </w:p>
          <w:p w:rsidR="00C85432" w:rsidRPr="00B46D16" w:rsidRDefault="00C85432" w:rsidP="0029567F">
            <w:pPr>
              <w:spacing w:after="0"/>
              <w:rPr>
                <w:sz w:val="16"/>
                <w:szCs w:val="16"/>
              </w:rPr>
            </w:pPr>
            <w:r w:rsidRPr="00B46D16">
              <w:rPr>
                <w:sz w:val="16"/>
                <w:szCs w:val="16"/>
              </w:rPr>
              <w:t>Windows provide ventilation and safety</w:t>
            </w:r>
          </w:p>
        </w:tc>
        <w:tc>
          <w:tcPr>
            <w:tcW w:w="2409" w:type="dxa"/>
          </w:tcPr>
          <w:p w:rsidR="00C85432" w:rsidRPr="00B46D16" w:rsidRDefault="00C85432" w:rsidP="0029567F">
            <w:pPr>
              <w:spacing w:after="0" w:line="240" w:lineRule="auto"/>
              <w:rPr>
                <w:sz w:val="16"/>
                <w:szCs w:val="16"/>
              </w:rPr>
            </w:pPr>
            <w:r w:rsidRPr="00B46D16">
              <w:rPr>
                <w:sz w:val="16"/>
                <w:szCs w:val="16"/>
              </w:rPr>
              <w:t>Liaise with KCC Term 6 2021</w:t>
            </w:r>
          </w:p>
          <w:p w:rsidR="00C85432" w:rsidRPr="00B46D16" w:rsidRDefault="00C85432" w:rsidP="0029567F">
            <w:pPr>
              <w:spacing w:after="0" w:line="240" w:lineRule="auto"/>
              <w:rPr>
                <w:sz w:val="16"/>
                <w:szCs w:val="16"/>
              </w:rPr>
            </w:pPr>
          </w:p>
          <w:p w:rsidR="00C85432" w:rsidRPr="00B46D16" w:rsidRDefault="00C85432" w:rsidP="0029567F">
            <w:pPr>
              <w:spacing w:after="0" w:line="240" w:lineRule="auto"/>
              <w:rPr>
                <w:sz w:val="16"/>
                <w:szCs w:val="16"/>
              </w:rPr>
            </w:pPr>
            <w:r w:rsidRPr="00B46D16">
              <w:rPr>
                <w:sz w:val="16"/>
                <w:szCs w:val="16"/>
              </w:rPr>
              <w:t>Continue to chase KCC to get windows and doors replaced</w:t>
            </w:r>
          </w:p>
          <w:p w:rsidR="00C85432" w:rsidRPr="00B46D16" w:rsidRDefault="00C85432" w:rsidP="0029567F">
            <w:pPr>
              <w:spacing w:after="0" w:line="240" w:lineRule="auto"/>
              <w:rPr>
                <w:sz w:val="16"/>
                <w:szCs w:val="16"/>
              </w:rPr>
            </w:pPr>
          </w:p>
          <w:p w:rsidR="00C85432" w:rsidRPr="00B46D16" w:rsidRDefault="00C85432" w:rsidP="0029567F">
            <w:pPr>
              <w:spacing w:after="0" w:line="240" w:lineRule="auto"/>
              <w:rPr>
                <w:sz w:val="16"/>
                <w:szCs w:val="16"/>
              </w:rPr>
            </w:pPr>
          </w:p>
        </w:tc>
        <w:tc>
          <w:tcPr>
            <w:tcW w:w="1276" w:type="dxa"/>
          </w:tcPr>
          <w:p w:rsidR="00C85432" w:rsidRPr="00B46D16" w:rsidRDefault="00C85432" w:rsidP="0029567F">
            <w:pPr>
              <w:tabs>
                <w:tab w:val="num" w:pos="502"/>
              </w:tabs>
              <w:spacing w:after="0"/>
              <w:rPr>
                <w:sz w:val="16"/>
                <w:szCs w:val="16"/>
              </w:rPr>
            </w:pPr>
            <w:r w:rsidRPr="00B46D16">
              <w:rPr>
                <w:sz w:val="16"/>
                <w:szCs w:val="16"/>
              </w:rPr>
              <w:t>Headteacher</w:t>
            </w:r>
          </w:p>
          <w:p w:rsidR="00C85432" w:rsidRPr="00B46D16" w:rsidRDefault="00C85432" w:rsidP="0029567F">
            <w:pPr>
              <w:tabs>
                <w:tab w:val="num" w:pos="502"/>
              </w:tabs>
              <w:spacing w:after="0"/>
              <w:rPr>
                <w:sz w:val="16"/>
                <w:szCs w:val="16"/>
              </w:rPr>
            </w:pPr>
            <w:r w:rsidRPr="00B46D16">
              <w:rPr>
                <w:sz w:val="16"/>
                <w:szCs w:val="16"/>
              </w:rPr>
              <w:t>Site Manager</w:t>
            </w:r>
          </w:p>
          <w:p w:rsidR="00C85432" w:rsidRPr="00B46D16" w:rsidRDefault="00C85432" w:rsidP="0029567F">
            <w:pPr>
              <w:tabs>
                <w:tab w:val="num" w:pos="502"/>
              </w:tabs>
              <w:spacing w:after="0"/>
              <w:rPr>
                <w:sz w:val="16"/>
                <w:szCs w:val="16"/>
              </w:rPr>
            </w:pPr>
            <w:r w:rsidRPr="00B46D16">
              <w:rPr>
                <w:sz w:val="16"/>
                <w:szCs w:val="16"/>
              </w:rPr>
              <w:t>KCC</w:t>
            </w:r>
          </w:p>
        </w:tc>
        <w:tc>
          <w:tcPr>
            <w:tcW w:w="1531" w:type="dxa"/>
            <w:shd w:val="clear" w:color="auto" w:fill="auto"/>
          </w:tcPr>
          <w:p w:rsidR="00C85432" w:rsidRPr="00B46D16" w:rsidRDefault="00C85432" w:rsidP="0029567F">
            <w:pPr>
              <w:spacing w:after="0"/>
              <w:rPr>
                <w:sz w:val="16"/>
                <w:szCs w:val="16"/>
              </w:rPr>
            </w:pPr>
            <w:r w:rsidRPr="00B46D16">
              <w:rPr>
                <w:sz w:val="16"/>
                <w:szCs w:val="16"/>
              </w:rPr>
              <w:t>Governors</w:t>
            </w:r>
          </w:p>
        </w:tc>
      </w:tr>
      <w:tr w:rsidR="00C85432" w:rsidTr="00203D5B">
        <w:trPr>
          <w:trHeight w:val="60"/>
        </w:trPr>
        <w:tc>
          <w:tcPr>
            <w:tcW w:w="2093" w:type="dxa"/>
            <w:gridSpan w:val="2"/>
            <w:vMerge/>
            <w:shd w:val="clear" w:color="auto" w:fill="B8CCE4" w:themeFill="accent1" w:themeFillTint="66"/>
          </w:tcPr>
          <w:p w:rsidR="00C85432" w:rsidRPr="00D57038" w:rsidRDefault="00C85432" w:rsidP="00567413">
            <w:pPr>
              <w:spacing w:after="0" w:line="240" w:lineRule="auto"/>
            </w:pPr>
          </w:p>
        </w:tc>
        <w:tc>
          <w:tcPr>
            <w:tcW w:w="2155" w:type="dxa"/>
          </w:tcPr>
          <w:p w:rsidR="00C85432" w:rsidRDefault="00C85432" w:rsidP="00F91627">
            <w:pPr>
              <w:spacing w:after="0" w:line="240" w:lineRule="auto"/>
              <w:rPr>
                <w:b/>
                <w:sz w:val="16"/>
                <w:szCs w:val="16"/>
              </w:rPr>
            </w:pPr>
            <w:r>
              <w:rPr>
                <w:b/>
                <w:sz w:val="16"/>
                <w:szCs w:val="16"/>
              </w:rPr>
              <w:t>Fire Safety</w:t>
            </w:r>
          </w:p>
        </w:tc>
        <w:tc>
          <w:tcPr>
            <w:tcW w:w="3544" w:type="dxa"/>
          </w:tcPr>
          <w:p w:rsidR="00C85432" w:rsidRPr="00C85432" w:rsidRDefault="00C85432" w:rsidP="001D5F66">
            <w:pPr>
              <w:pStyle w:val="ListParagraph"/>
              <w:numPr>
                <w:ilvl w:val="0"/>
                <w:numId w:val="3"/>
              </w:numPr>
              <w:rPr>
                <w:b/>
                <w:color w:val="FF0000"/>
                <w:sz w:val="16"/>
                <w:szCs w:val="16"/>
              </w:rPr>
            </w:pPr>
            <w:r w:rsidRPr="00C85432">
              <w:rPr>
                <w:b/>
                <w:color w:val="FF0000"/>
                <w:sz w:val="16"/>
                <w:szCs w:val="16"/>
              </w:rPr>
              <w:t>All staff are aware of Fire Strategy</w:t>
            </w:r>
          </w:p>
          <w:p w:rsidR="00C85432" w:rsidRDefault="00C85432" w:rsidP="00592503">
            <w:pPr>
              <w:pStyle w:val="ListParagraph"/>
              <w:numPr>
                <w:ilvl w:val="1"/>
                <w:numId w:val="3"/>
              </w:numPr>
              <w:rPr>
                <w:b/>
                <w:color w:val="FF0000"/>
                <w:sz w:val="16"/>
                <w:szCs w:val="16"/>
              </w:rPr>
            </w:pPr>
            <w:r>
              <w:rPr>
                <w:b/>
                <w:color w:val="FF0000"/>
                <w:sz w:val="16"/>
                <w:szCs w:val="16"/>
              </w:rPr>
              <w:t xml:space="preserve">Health and Safety Policy </w:t>
            </w:r>
          </w:p>
          <w:p w:rsidR="00C85432" w:rsidRPr="00C85432" w:rsidRDefault="00C85432" w:rsidP="00592503">
            <w:pPr>
              <w:pStyle w:val="ListParagraph"/>
              <w:numPr>
                <w:ilvl w:val="1"/>
                <w:numId w:val="3"/>
              </w:numPr>
              <w:rPr>
                <w:b/>
                <w:color w:val="FF0000"/>
                <w:sz w:val="16"/>
                <w:szCs w:val="16"/>
              </w:rPr>
            </w:pPr>
            <w:r w:rsidRPr="00C85432">
              <w:rPr>
                <w:b/>
                <w:color w:val="FF0000"/>
                <w:sz w:val="16"/>
                <w:szCs w:val="16"/>
              </w:rPr>
              <w:t>School Fire Strategy</w:t>
            </w:r>
          </w:p>
          <w:p w:rsidR="00C85432" w:rsidRPr="00C85432" w:rsidRDefault="00C85432" w:rsidP="00592503">
            <w:pPr>
              <w:pStyle w:val="ListParagraph"/>
              <w:numPr>
                <w:ilvl w:val="1"/>
                <w:numId w:val="3"/>
              </w:numPr>
              <w:rPr>
                <w:b/>
                <w:color w:val="FF0000"/>
                <w:sz w:val="16"/>
                <w:szCs w:val="16"/>
              </w:rPr>
            </w:pPr>
            <w:r w:rsidRPr="00C85432">
              <w:rPr>
                <w:b/>
                <w:color w:val="FF0000"/>
                <w:sz w:val="16"/>
                <w:szCs w:val="16"/>
              </w:rPr>
              <w:t xml:space="preserve">Fire Risk Assessment </w:t>
            </w:r>
          </w:p>
          <w:p w:rsidR="00C85432" w:rsidRPr="00C85432" w:rsidRDefault="00C85432" w:rsidP="001D5F66">
            <w:pPr>
              <w:pStyle w:val="ListParagraph"/>
              <w:numPr>
                <w:ilvl w:val="0"/>
                <w:numId w:val="3"/>
              </w:numPr>
              <w:rPr>
                <w:b/>
                <w:color w:val="FF0000"/>
                <w:sz w:val="16"/>
                <w:szCs w:val="16"/>
              </w:rPr>
            </w:pPr>
            <w:r w:rsidRPr="00C85432">
              <w:rPr>
                <w:b/>
                <w:color w:val="FF0000"/>
                <w:sz w:val="16"/>
                <w:szCs w:val="16"/>
              </w:rPr>
              <w:t xml:space="preserve">Fire safety training for all staff Sept 2022 INSET </w:t>
            </w:r>
          </w:p>
          <w:p w:rsidR="00C85432" w:rsidRPr="00C85432" w:rsidRDefault="00C85432" w:rsidP="00592503">
            <w:pPr>
              <w:pStyle w:val="ListParagraph"/>
              <w:numPr>
                <w:ilvl w:val="0"/>
                <w:numId w:val="3"/>
              </w:numPr>
              <w:rPr>
                <w:b/>
                <w:color w:val="FF0000"/>
                <w:sz w:val="16"/>
                <w:szCs w:val="16"/>
              </w:rPr>
            </w:pPr>
            <w:r w:rsidRPr="00C85432">
              <w:rPr>
                <w:b/>
                <w:color w:val="FF0000"/>
                <w:sz w:val="16"/>
                <w:szCs w:val="16"/>
              </w:rPr>
              <w:t xml:space="preserve">Room fire risk assessments </w:t>
            </w:r>
          </w:p>
        </w:tc>
        <w:tc>
          <w:tcPr>
            <w:tcW w:w="2835" w:type="dxa"/>
          </w:tcPr>
          <w:p w:rsidR="00C85432" w:rsidRPr="00B46D16" w:rsidRDefault="00C85432" w:rsidP="00033445">
            <w:pPr>
              <w:spacing w:after="0"/>
              <w:rPr>
                <w:sz w:val="16"/>
                <w:szCs w:val="16"/>
              </w:rPr>
            </w:pPr>
            <w:r w:rsidRPr="00B46D16">
              <w:rPr>
                <w:sz w:val="16"/>
                <w:szCs w:val="16"/>
              </w:rPr>
              <w:t>Ensure that school remains compliant with fire regulations</w:t>
            </w:r>
          </w:p>
          <w:p w:rsidR="00C85432" w:rsidRPr="00B46D16" w:rsidRDefault="00C85432" w:rsidP="00033445">
            <w:pPr>
              <w:spacing w:after="0"/>
              <w:rPr>
                <w:sz w:val="16"/>
                <w:szCs w:val="16"/>
              </w:rPr>
            </w:pPr>
            <w:r w:rsidRPr="00B46D16">
              <w:rPr>
                <w:sz w:val="16"/>
                <w:szCs w:val="16"/>
              </w:rPr>
              <w:t>Health and Safety Policy in place</w:t>
            </w:r>
          </w:p>
          <w:p w:rsidR="00C85432" w:rsidRPr="00B46D16" w:rsidRDefault="00C85432" w:rsidP="00033445">
            <w:pPr>
              <w:spacing w:after="0"/>
              <w:rPr>
                <w:sz w:val="16"/>
                <w:szCs w:val="16"/>
              </w:rPr>
            </w:pPr>
            <w:r w:rsidRPr="00B46D16">
              <w:rPr>
                <w:sz w:val="16"/>
                <w:szCs w:val="16"/>
              </w:rPr>
              <w:t>Whole school staff awareness of policy and procedures</w:t>
            </w:r>
          </w:p>
          <w:p w:rsidR="00C85432" w:rsidRPr="00B46D16" w:rsidRDefault="00C85432" w:rsidP="00033445">
            <w:pPr>
              <w:spacing w:after="0"/>
              <w:rPr>
                <w:sz w:val="16"/>
                <w:szCs w:val="16"/>
              </w:rPr>
            </w:pPr>
            <w:r w:rsidRPr="00B46D16">
              <w:rPr>
                <w:sz w:val="16"/>
                <w:szCs w:val="16"/>
              </w:rPr>
              <w:t xml:space="preserve">Fire Marshalls equipped to deal with incidents that may arise </w:t>
            </w:r>
          </w:p>
          <w:p w:rsidR="00C85432" w:rsidRPr="00B46D16" w:rsidRDefault="00C85432" w:rsidP="00033445">
            <w:pPr>
              <w:spacing w:after="0"/>
              <w:rPr>
                <w:sz w:val="16"/>
                <w:szCs w:val="16"/>
              </w:rPr>
            </w:pPr>
          </w:p>
        </w:tc>
        <w:tc>
          <w:tcPr>
            <w:tcW w:w="2409" w:type="dxa"/>
          </w:tcPr>
          <w:p w:rsidR="00C85432" w:rsidRPr="00B46D16" w:rsidRDefault="00C85432" w:rsidP="007F2E4E">
            <w:pPr>
              <w:spacing w:after="0" w:line="240" w:lineRule="auto"/>
              <w:rPr>
                <w:sz w:val="16"/>
                <w:szCs w:val="16"/>
              </w:rPr>
            </w:pPr>
          </w:p>
          <w:p w:rsidR="00C85432" w:rsidRPr="00B46D16" w:rsidRDefault="00C85432" w:rsidP="007F2E4E">
            <w:pPr>
              <w:spacing w:after="0" w:line="240" w:lineRule="auto"/>
              <w:rPr>
                <w:sz w:val="16"/>
                <w:szCs w:val="16"/>
              </w:rPr>
            </w:pPr>
            <w:r w:rsidRPr="00B46D16">
              <w:rPr>
                <w:sz w:val="16"/>
                <w:szCs w:val="16"/>
              </w:rPr>
              <w:t>Training</w:t>
            </w:r>
          </w:p>
          <w:p w:rsidR="00C85432" w:rsidRPr="00B46D16" w:rsidRDefault="00C85432" w:rsidP="007F2E4E">
            <w:pPr>
              <w:spacing w:after="0" w:line="240" w:lineRule="auto"/>
              <w:rPr>
                <w:sz w:val="16"/>
                <w:szCs w:val="16"/>
              </w:rPr>
            </w:pPr>
            <w:r w:rsidRPr="00B46D16">
              <w:rPr>
                <w:sz w:val="16"/>
                <w:szCs w:val="16"/>
              </w:rPr>
              <w:t>Sept 2022 Whole School</w:t>
            </w:r>
          </w:p>
          <w:p w:rsidR="00C85432" w:rsidRPr="00B46D16" w:rsidRDefault="00C85432" w:rsidP="007F2E4E">
            <w:pPr>
              <w:spacing w:after="0" w:line="240" w:lineRule="auto"/>
              <w:rPr>
                <w:sz w:val="16"/>
                <w:szCs w:val="16"/>
              </w:rPr>
            </w:pPr>
            <w:r w:rsidRPr="00B46D16">
              <w:rPr>
                <w:sz w:val="16"/>
                <w:szCs w:val="16"/>
              </w:rPr>
              <w:t>Oct 2022 Fire Marshalls</w:t>
            </w:r>
          </w:p>
          <w:p w:rsidR="00C85432" w:rsidRPr="00B46D16" w:rsidRDefault="00C85432" w:rsidP="00F91627">
            <w:pPr>
              <w:pStyle w:val="ListParagraph"/>
              <w:spacing w:after="0" w:line="240" w:lineRule="auto"/>
              <w:ind w:left="360"/>
              <w:rPr>
                <w:sz w:val="16"/>
                <w:szCs w:val="16"/>
              </w:rPr>
            </w:pPr>
          </w:p>
          <w:p w:rsidR="00C85432" w:rsidRPr="00B46D16" w:rsidRDefault="00C85432" w:rsidP="00592503">
            <w:pPr>
              <w:pStyle w:val="ListParagraph"/>
              <w:spacing w:after="0" w:line="240" w:lineRule="auto"/>
              <w:ind w:left="0"/>
              <w:rPr>
                <w:sz w:val="16"/>
                <w:szCs w:val="16"/>
              </w:rPr>
            </w:pPr>
            <w:r w:rsidRPr="00B46D16">
              <w:rPr>
                <w:sz w:val="16"/>
                <w:szCs w:val="16"/>
              </w:rPr>
              <w:t>Risk Assessments completed by end of term 1</w:t>
            </w:r>
          </w:p>
        </w:tc>
        <w:tc>
          <w:tcPr>
            <w:tcW w:w="1276" w:type="dxa"/>
          </w:tcPr>
          <w:p w:rsidR="00C85432" w:rsidRPr="00B46D16" w:rsidRDefault="00C85432" w:rsidP="00F01766">
            <w:pPr>
              <w:tabs>
                <w:tab w:val="num" w:pos="502"/>
              </w:tabs>
              <w:spacing w:after="0"/>
              <w:rPr>
                <w:sz w:val="16"/>
                <w:szCs w:val="16"/>
              </w:rPr>
            </w:pPr>
          </w:p>
          <w:p w:rsidR="00C85432" w:rsidRPr="00B46D16" w:rsidRDefault="00C85432" w:rsidP="00F01766">
            <w:pPr>
              <w:tabs>
                <w:tab w:val="num" w:pos="502"/>
              </w:tabs>
              <w:spacing w:after="0"/>
              <w:rPr>
                <w:sz w:val="16"/>
                <w:szCs w:val="16"/>
              </w:rPr>
            </w:pPr>
            <w:r w:rsidRPr="00B46D16">
              <w:rPr>
                <w:sz w:val="16"/>
                <w:szCs w:val="16"/>
              </w:rPr>
              <w:t xml:space="preserve">Site Manager </w:t>
            </w:r>
          </w:p>
          <w:p w:rsidR="00C85432" w:rsidRPr="00B46D16" w:rsidRDefault="00C85432" w:rsidP="00F01766">
            <w:pPr>
              <w:tabs>
                <w:tab w:val="num" w:pos="502"/>
              </w:tabs>
              <w:spacing w:after="0"/>
              <w:rPr>
                <w:sz w:val="16"/>
                <w:szCs w:val="16"/>
              </w:rPr>
            </w:pPr>
            <w:r w:rsidRPr="00B46D16">
              <w:rPr>
                <w:sz w:val="16"/>
                <w:szCs w:val="16"/>
              </w:rPr>
              <w:t>Headteacher</w:t>
            </w:r>
          </w:p>
        </w:tc>
        <w:tc>
          <w:tcPr>
            <w:tcW w:w="1531" w:type="dxa"/>
            <w:tcBorders>
              <w:bottom w:val="single" w:sz="4" w:space="0" w:color="auto"/>
            </w:tcBorders>
            <w:shd w:val="clear" w:color="auto" w:fill="auto"/>
          </w:tcPr>
          <w:p w:rsidR="00C85432" w:rsidRPr="00B46D16" w:rsidRDefault="00C85432" w:rsidP="00F01766">
            <w:pPr>
              <w:spacing w:after="0"/>
              <w:rPr>
                <w:sz w:val="16"/>
                <w:szCs w:val="16"/>
              </w:rPr>
            </w:pPr>
            <w:r w:rsidRPr="00B46D16">
              <w:rPr>
                <w:sz w:val="16"/>
                <w:szCs w:val="16"/>
              </w:rPr>
              <w:t xml:space="preserve">CK-H&amp;S Governor </w:t>
            </w:r>
          </w:p>
          <w:p w:rsidR="00C85432" w:rsidRPr="00B46D16" w:rsidRDefault="00C85432" w:rsidP="00F01766">
            <w:pPr>
              <w:spacing w:after="0"/>
              <w:rPr>
                <w:sz w:val="16"/>
                <w:szCs w:val="16"/>
              </w:rPr>
            </w:pPr>
            <w:r w:rsidRPr="00B46D16">
              <w:rPr>
                <w:sz w:val="16"/>
                <w:szCs w:val="16"/>
              </w:rPr>
              <w:t>Headteacher</w:t>
            </w:r>
          </w:p>
        </w:tc>
      </w:tr>
      <w:tr w:rsidR="00C85432" w:rsidTr="005A27E9">
        <w:trPr>
          <w:trHeight w:val="664"/>
        </w:trPr>
        <w:tc>
          <w:tcPr>
            <w:tcW w:w="2093" w:type="dxa"/>
            <w:gridSpan w:val="2"/>
            <w:vMerge/>
            <w:shd w:val="clear" w:color="auto" w:fill="B8CCE4" w:themeFill="accent1" w:themeFillTint="66"/>
          </w:tcPr>
          <w:p w:rsidR="00C85432" w:rsidRDefault="00C85432" w:rsidP="007F2E4E">
            <w:pPr>
              <w:rPr>
                <w:sz w:val="16"/>
                <w:szCs w:val="16"/>
              </w:rPr>
            </w:pPr>
          </w:p>
        </w:tc>
        <w:tc>
          <w:tcPr>
            <w:tcW w:w="2155" w:type="dxa"/>
          </w:tcPr>
          <w:p w:rsidR="00C85432" w:rsidRPr="005A27E9" w:rsidRDefault="00C85432" w:rsidP="00C85432">
            <w:pPr>
              <w:spacing w:after="0" w:line="240" w:lineRule="auto"/>
              <w:rPr>
                <w:b/>
                <w:sz w:val="16"/>
                <w:szCs w:val="16"/>
              </w:rPr>
            </w:pPr>
            <w:r>
              <w:rPr>
                <w:b/>
                <w:sz w:val="16"/>
                <w:szCs w:val="16"/>
              </w:rPr>
              <w:t xml:space="preserve">Room refurbishment </w:t>
            </w:r>
          </w:p>
        </w:tc>
        <w:tc>
          <w:tcPr>
            <w:tcW w:w="3544" w:type="dxa"/>
          </w:tcPr>
          <w:p w:rsidR="00C85432" w:rsidRDefault="00C85432" w:rsidP="00C85432">
            <w:pPr>
              <w:pStyle w:val="ListParagraph"/>
              <w:numPr>
                <w:ilvl w:val="0"/>
                <w:numId w:val="27"/>
              </w:numPr>
              <w:tabs>
                <w:tab w:val="left" w:pos="286"/>
              </w:tabs>
              <w:rPr>
                <w:b/>
                <w:color w:val="FF0000"/>
                <w:sz w:val="16"/>
                <w:szCs w:val="16"/>
              </w:rPr>
            </w:pPr>
            <w:r>
              <w:rPr>
                <w:b/>
                <w:color w:val="FF0000"/>
                <w:sz w:val="16"/>
                <w:szCs w:val="16"/>
              </w:rPr>
              <w:t>Site Managers office</w:t>
            </w:r>
          </w:p>
          <w:p w:rsidR="00C85432" w:rsidRDefault="00C85432" w:rsidP="00C85432">
            <w:pPr>
              <w:pStyle w:val="ListParagraph"/>
              <w:numPr>
                <w:ilvl w:val="0"/>
                <w:numId w:val="27"/>
              </w:numPr>
              <w:tabs>
                <w:tab w:val="left" w:pos="286"/>
              </w:tabs>
              <w:rPr>
                <w:b/>
                <w:color w:val="FF0000"/>
                <w:sz w:val="16"/>
                <w:szCs w:val="16"/>
              </w:rPr>
            </w:pPr>
            <w:r>
              <w:rPr>
                <w:b/>
                <w:color w:val="FF0000"/>
                <w:sz w:val="16"/>
                <w:szCs w:val="16"/>
              </w:rPr>
              <w:t>Kipling Classroom</w:t>
            </w:r>
          </w:p>
          <w:p w:rsidR="00C85432" w:rsidRDefault="00C85432" w:rsidP="00C85432">
            <w:pPr>
              <w:pStyle w:val="ListParagraph"/>
              <w:numPr>
                <w:ilvl w:val="0"/>
                <w:numId w:val="27"/>
              </w:numPr>
              <w:tabs>
                <w:tab w:val="left" w:pos="286"/>
              </w:tabs>
              <w:rPr>
                <w:b/>
                <w:color w:val="FF0000"/>
                <w:sz w:val="16"/>
                <w:szCs w:val="16"/>
              </w:rPr>
            </w:pPr>
            <w:r>
              <w:rPr>
                <w:b/>
                <w:color w:val="FF0000"/>
                <w:sz w:val="16"/>
                <w:szCs w:val="16"/>
              </w:rPr>
              <w:t>Creative Arts Block</w:t>
            </w:r>
          </w:p>
          <w:p w:rsidR="00C85432" w:rsidRDefault="00C85432" w:rsidP="00C85432">
            <w:pPr>
              <w:pStyle w:val="ListParagraph"/>
              <w:numPr>
                <w:ilvl w:val="1"/>
                <w:numId w:val="27"/>
              </w:numPr>
              <w:tabs>
                <w:tab w:val="left" w:pos="286"/>
              </w:tabs>
              <w:rPr>
                <w:b/>
                <w:color w:val="FF0000"/>
                <w:sz w:val="16"/>
                <w:szCs w:val="16"/>
              </w:rPr>
            </w:pPr>
            <w:r>
              <w:rPr>
                <w:b/>
                <w:color w:val="FF0000"/>
                <w:sz w:val="16"/>
                <w:szCs w:val="16"/>
              </w:rPr>
              <w:t>Donaldson</w:t>
            </w:r>
          </w:p>
          <w:p w:rsidR="00C85432" w:rsidRDefault="00C85432" w:rsidP="00C85432">
            <w:pPr>
              <w:pStyle w:val="ListParagraph"/>
              <w:numPr>
                <w:ilvl w:val="1"/>
                <w:numId w:val="27"/>
              </w:numPr>
              <w:tabs>
                <w:tab w:val="left" w:pos="286"/>
              </w:tabs>
              <w:rPr>
                <w:b/>
                <w:color w:val="FF0000"/>
                <w:sz w:val="16"/>
                <w:szCs w:val="16"/>
              </w:rPr>
            </w:pPr>
            <w:r>
              <w:rPr>
                <w:b/>
                <w:color w:val="FF0000"/>
                <w:sz w:val="16"/>
                <w:szCs w:val="16"/>
              </w:rPr>
              <w:t xml:space="preserve">Music </w:t>
            </w:r>
          </w:p>
          <w:p w:rsidR="00C85432" w:rsidRPr="00C85432" w:rsidRDefault="00C85432" w:rsidP="00C85432">
            <w:pPr>
              <w:pStyle w:val="ListParagraph"/>
              <w:numPr>
                <w:ilvl w:val="0"/>
                <w:numId w:val="27"/>
              </w:numPr>
              <w:tabs>
                <w:tab w:val="left" w:pos="286"/>
              </w:tabs>
              <w:rPr>
                <w:b/>
                <w:color w:val="FF0000"/>
                <w:sz w:val="16"/>
                <w:szCs w:val="16"/>
              </w:rPr>
            </w:pPr>
            <w:r>
              <w:rPr>
                <w:b/>
                <w:color w:val="FF0000"/>
                <w:sz w:val="16"/>
                <w:szCs w:val="16"/>
              </w:rPr>
              <w:t>Toilets – Blyton/Milton</w:t>
            </w:r>
          </w:p>
        </w:tc>
        <w:tc>
          <w:tcPr>
            <w:tcW w:w="2835" w:type="dxa"/>
          </w:tcPr>
          <w:p w:rsidR="005310BE" w:rsidRDefault="005310BE" w:rsidP="005310BE">
            <w:pPr>
              <w:spacing w:after="0"/>
              <w:rPr>
                <w:color w:val="000000" w:themeColor="text1"/>
                <w:sz w:val="16"/>
                <w:szCs w:val="16"/>
              </w:rPr>
            </w:pPr>
            <w:r w:rsidRPr="005310BE">
              <w:rPr>
                <w:color w:val="000000" w:themeColor="text1"/>
                <w:sz w:val="16"/>
                <w:szCs w:val="16"/>
              </w:rPr>
              <w:t>Provide the site manager with a suitable workspace and have a staff presence on St Anthony’s Way.</w:t>
            </w:r>
          </w:p>
          <w:p w:rsidR="005310BE" w:rsidRDefault="005310BE" w:rsidP="005310BE">
            <w:pPr>
              <w:spacing w:after="0"/>
              <w:rPr>
                <w:color w:val="000000" w:themeColor="text1"/>
                <w:sz w:val="16"/>
                <w:szCs w:val="16"/>
              </w:rPr>
            </w:pPr>
          </w:p>
          <w:p w:rsidR="005310BE" w:rsidRPr="005310BE" w:rsidRDefault="005310BE" w:rsidP="005310BE">
            <w:pPr>
              <w:spacing w:after="0"/>
              <w:rPr>
                <w:color w:val="000000" w:themeColor="text1"/>
                <w:sz w:val="16"/>
                <w:szCs w:val="16"/>
              </w:rPr>
            </w:pPr>
            <w:r>
              <w:rPr>
                <w:color w:val="000000" w:themeColor="text1"/>
                <w:sz w:val="16"/>
                <w:szCs w:val="16"/>
              </w:rPr>
              <w:t>Renewed spaces for pupils to learn.</w:t>
            </w:r>
          </w:p>
          <w:p w:rsidR="005310BE" w:rsidRPr="009A2828" w:rsidRDefault="005310BE" w:rsidP="00203D5B">
            <w:pPr>
              <w:spacing w:after="0"/>
              <w:rPr>
                <w:b/>
                <w:color w:val="000000" w:themeColor="text1"/>
                <w:sz w:val="16"/>
                <w:szCs w:val="16"/>
              </w:rPr>
            </w:pPr>
          </w:p>
        </w:tc>
        <w:tc>
          <w:tcPr>
            <w:tcW w:w="2409" w:type="dxa"/>
          </w:tcPr>
          <w:p w:rsidR="00C85432" w:rsidRPr="00B46D16" w:rsidRDefault="00C85432" w:rsidP="00430D0F">
            <w:pPr>
              <w:spacing w:after="0"/>
              <w:rPr>
                <w:sz w:val="16"/>
                <w:szCs w:val="16"/>
              </w:rPr>
            </w:pPr>
            <w:r w:rsidRPr="00B46D16">
              <w:rPr>
                <w:sz w:val="16"/>
                <w:szCs w:val="16"/>
              </w:rPr>
              <w:t>Sept 2022</w:t>
            </w:r>
          </w:p>
          <w:p w:rsidR="00C85432" w:rsidRPr="00B46D16" w:rsidRDefault="00C85432" w:rsidP="00430D0F">
            <w:pPr>
              <w:spacing w:after="0"/>
              <w:rPr>
                <w:sz w:val="16"/>
                <w:szCs w:val="16"/>
              </w:rPr>
            </w:pPr>
            <w:r w:rsidRPr="00B46D16">
              <w:rPr>
                <w:sz w:val="16"/>
                <w:szCs w:val="16"/>
              </w:rPr>
              <w:t>Sept 2022</w:t>
            </w:r>
          </w:p>
          <w:p w:rsidR="00C85432" w:rsidRPr="00B46D16" w:rsidRDefault="00C85432" w:rsidP="00430D0F">
            <w:pPr>
              <w:spacing w:after="0"/>
              <w:rPr>
                <w:sz w:val="16"/>
                <w:szCs w:val="16"/>
              </w:rPr>
            </w:pPr>
          </w:p>
          <w:p w:rsidR="00C85432" w:rsidRPr="00B46D16" w:rsidRDefault="00C85432" w:rsidP="00430D0F">
            <w:pPr>
              <w:spacing w:after="0"/>
              <w:rPr>
                <w:sz w:val="16"/>
                <w:szCs w:val="16"/>
              </w:rPr>
            </w:pPr>
            <w:r w:rsidRPr="00B46D16">
              <w:rPr>
                <w:sz w:val="16"/>
                <w:szCs w:val="16"/>
              </w:rPr>
              <w:t>November 2022</w:t>
            </w:r>
          </w:p>
          <w:p w:rsidR="00C85432" w:rsidRPr="009A2828" w:rsidRDefault="00C85432" w:rsidP="00430D0F">
            <w:pPr>
              <w:spacing w:after="0"/>
              <w:rPr>
                <w:b/>
                <w:sz w:val="16"/>
                <w:szCs w:val="16"/>
              </w:rPr>
            </w:pPr>
            <w:r w:rsidRPr="00B46D16">
              <w:rPr>
                <w:sz w:val="16"/>
                <w:szCs w:val="16"/>
              </w:rPr>
              <w:t>November 2022</w:t>
            </w:r>
          </w:p>
        </w:tc>
        <w:tc>
          <w:tcPr>
            <w:tcW w:w="1276" w:type="dxa"/>
          </w:tcPr>
          <w:p w:rsidR="00C85432" w:rsidRDefault="00C85432" w:rsidP="00F01766">
            <w:pPr>
              <w:tabs>
                <w:tab w:val="num" w:pos="502"/>
              </w:tabs>
              <w:spacing w:after="0"/>
              <w:rPr>
                <w:b/>
                <w:sz w:val="16"/>
                <w:szCs w:val="16"/>
              </w:rPr>
            </w:pPr>
          </w:p>
        </w:tc>
        <w:tc>
          <w:tcPr>
            <w:tcW w:w="1531" w:type="dxa"/>
            <w:shd w:val="clear" w:color="auto" w:fill="auto"/>
          </w:tcPr>
          <w:p w:rsidR="00C85432" w:rsidRDefault="00C85432" w:rsidP="00F01766">
            <w:pPr>
              <w:spacing w:after="0"/>
              <w:rPr>
                <w:b/>
                <w:sz w:val="16"/>
                <w:szCs w:val="16"/>
              </w:rPr>
            </w:pPr>
          </w:p>
        </w:tc>
      </w:tr>
      <w:tr w:rsidR="00C85432" w:rsidTr="00203D5B">
        <w:trPr>
          <w:trHeight w:val="960"/>
        </w:trPr>
        <w:tc>
          <w:tcPr>
            <w:tcW w:w="2093" w:type="dxa"/>
            <w:gridSpan w:val="2"/>
            <w:vMerge/>
            <w:shd w:val="clear" w:color="auto" w:fill="B8CCE4" w:themeFill="accent1" w:themeFillTint="66"/>
          </w:tcPr>
          <w:p w:rsidR="00C85432" w:rsidRDefault="00C85432" w:rsidP="007F2E4E">
            <w:pPr>
              <w:rPr>
                <w:sz w:val="16"/>
                <w:szCs w:val="16"/>
              </w:rPr>
            </w:pPr>
          </w:p>
        </w:tc>
        <w:tc>
          <w:tcPr>
            <w:tcW w:w="2155" w:type="dxa"/>
          </w:tcPr>
          <w:p w:rsidR="00C85432" w:rsidRDefault="00C85432" w:rsidP="006566D4">
            <w:pPr>
              <w:spacing w:after="0" w:line="240" w:lineRule="auto"/>
              <w:rPr>
                <w:b/>
                <w:sz w:val="16"/>
                <w:szCs w:val="16"/>
              </w:rPr>
            </w:pPr>
            <w:r>
              <w:rPr>
                <w:b/>
                <w:sz w:val="16"/>
                <w:szCs w:val="16"/>
              </w:rPr>
              <w:t xml:space="preserve">Develop Schools recycling </w:t>
            </w:r>
          </w:p>
          <w:p w:rsidR="00C85432" w:rsidRDefault="00C85432" w:rsidP="004A5CFE">
            <w:pPr>
              <w:spacing w:after="0" w:line="240" w:lineRule="auto"/>
              <w:rPr>
                <w:b/>
                <w:sz w:val="16"/>
                <w:szCs w:val="16"/>
              </w:rPr>
            </w:pPr>
            <w:r>
              <w:rPr>
                <w:b/>
                <w:sz w:val="16"/>
                <w:szCs w:val="16"/>
              </w:rPr>
              <w:t xml:space="preserve">Move towards a sustainable school site </w:t>
            </w:r>
          </w:p>
        </w:tc>
        <w:tc>
          <w:tcPr>
            <w:tcW w:w="3544" w:type="dxa"/>
          </w:tcPr>
          <w:p w:rsidR="00C85432" w:rsidRDefault="00C85432" w:rsidP="004B50F5">
            <w:pPr>
              <w:pStyle w:val="ListParagraph"/>
              <w:numPr>
                <w:ilvl w:val="0"/>
                <w:numId w:val="20"/>
              </w:numPr>
              <w:tabs>
                <w:tab w:val="left" w:pos="286"/>
              </w:tabs>
              <w:rPr>
                <w:b/>
                <w:color w:val="FF0000"/>
                <w:sz w:val="16"/>
                <w:szCs w:val="16"/>
              </w:rPr>
            </w:pPr>
            <w:r>
              <w:rPr>
                <w:b/>
                <w:color w:val="FF0000"/>
                <w:sz w:val="16"/>
                <w:szCs w:val="16"/>
              </w:rPr>
              <w:t>Review the schools current recycling efforts</w:t>
            </w:r>
          </w:p>
          <w:p w:rsidR="00C85432" w:rsidRDefault="00C85432" w:rsidP="004B50F5">
            <w:pPr>
              <w:pStyle w:val="ListParagraph"/>
              <w:numPr>
                <w:ilvl w:val="0"/>
                <w:numId w:val="20"/>
              </w:numPr>
              <w:tabs>
                <w:tab w:val="left" w:pos="286"/>
              </w:tabs>
              <w:rPr>
                <w:b/>
                <w:color w:val="FF0000"/>
                <w:sz w:val="16"/>
                <w:szCs w:val="16"/>
              </w:rPr>
            </w:pPr>
            <w:r>
              <w:rPr>
                <w:b/>
                <w:color w:val="FF0000"/>
                <w:sz w:val="16"/>
                <w:szCs w:val="16"/>
              </w:rPr>
              <w:t>Develop a school plan to improve recycling</w:t>
            </w:r>
          </w:p>
          <w:p w:rsidR="00C85432" w:rsidRDefault="00C85432" w:rsidP="004B50F5">
            <w:pPr>
              <w:pStyle w:val="ListParagraph"/>
              <w:numPr>
                <w:ilvl w:val="0"/>
                <w:numId w:val="20"/>
              </w:numPr>
              <w:tabs>
                <w:tab w:val="left" w:pos="286"/>
              </w:tabs>
              <w:rPr>
                <w:b/>
                <w:color w:val="FF0000"/>
                <w:sz w:val="16"/>
                <w:szCs w:val="16"/>
              </w:rPr>
            </w:pPr>
            <w:r>
              <w:rPr>
                <w:b/>
                <w:color w:val="FF0000"/>
                <w:sz w:val="16"/>
                <w:szCs w:val="16"/>
              </w:rPr>
              <w:t>Environment impact audit</w:t>
            </w:r>
          </w:p>
          <w:p w:rsidR="00C85432" w:rsidRPr="004B50F5" w:rsidRDefault="00C85432" w:rsidP="004B50F5">
            <w:pPr>
              <w:pStyle w:val="ListParagraph"/>
              <w:numPr>
                <w:ilvl w:val="0"/>
                <w:numId w:val="20"/>
              </w:numPr>
              <w:tabs>
                <w:tab w:val="left" w:pos="286"/>
              </w:tabs>
              <w:rPr>
                <w:b/>
                <w:color w:val="FF0000"/>
                <w:sz w:val="16"/>
                <w:szCs w:val="16"/>
              </w:rPr>
            </w:pPr>
            <w:r w:rsidRPr="001E605F">
              <w:rPr>
                <w:b/>
                <w:color w:val="00B050"/>
                <w:sz w:val="16"/>
                <w:szCs w:val="16"/>
              </w:rPr>
              <w:t>Develop a relationship with Lisa Collingwood TDC Environment Education Officer</w:t>
            </w:r>
          </w:p>
        </w:tc>
        <w:tc>
          <w:tcPr>
            <w:tcW w:w="2835" w:type="dxa"/>
          </w:tcPr>
          <w:p w:rsidR="00C85432" w:rsidRPr="005310BE" w:rsidRDefault="00C85432" w:rsidP="007F2E4E">
            <w:pPr>
              <w:rPr>
                <w:sz w:val="16"/>
                <w:szCs w:val="16"/>
              </w:rPr>
            </w:pPr>
            <w:r w:rsidRPr="005310BE">
              <w:rPr>
                <w:sz w:val="16"/>
                <w:szCs w:val="16"/>
              </w:rPr>
              <w:t>Reduce the amount of rubbish the school is creating</w:t>
            </w:r>
          </w:p>
        </w:tc>
        <w:tc>
          <w:tcPr>
            <w:tcW w:w="2409" w:type="dxa"/>
          </w:tcPr>
          <w:p w:rsidR="00C85432" w:rsidRDefault="00C85432" w:rsidP="007F2E4E">
            <w:pPr>
              <w:rPr>
                <w:b/>
                <w:sz w:val="16"/>
                <w:szCs w:val="16"/>
              </w:rPr>
            </w:pPr>
            <w:r>
              <w:rPr>
                <w:b/>
                <w:sz w:val="16"/>
                <w:szCs w:val="16"/>
              </w:rPr>
              <w:t>£500</w:t>
            </w:r>
          </w:p>
        </w:tc>
        <w:tc>
          <w:tcPr>
            <w:tcW w:w="1276" w:type="dxa"/>
          </w:tcPr>
          <w:p w:rsidR="00C85432" w:rsidRDefault="00C85432" w:rsidP="00F01766">
            <w:pPr>
              <w:tabs>
                <w:tab w:val="num" w:pos="502"/>
              </w:tabs>
              <w:spacing w:after="0"/>
              <w:rPr>
                <w:b/>
                <w:sz w:val="16"/>
                <w:szCs w:val="16"/>
              </w:rPr>
            </w:pPr>
            <w:r>
              <w:rPr>
                <w:b/>
                <w:sz w:val="16"/>
                <w:szCs w:val="16"/>
              </w:rPr>
              <w:t>Student Council</w:t>
            </w:r>
          </w:p>
          <w:p w:rsidR="00C85432" w:rsidRDefault="00C85432" w:rsidP="00F01766">
            <w:pPr>
              <w:tabs>
                <w:tab w:val="num" w:pos="502"/>
              </w:tabs>
              <w:spacing w:after="0"/>
              <w:rPr>
                <w:b/>
                <w:sz w:val="16"/>
                <w:szCs w:val="16"/>
              </w:rPr>
            </w:pPr>
            <w:r>
              <w:rPr>
                <w:b/>
                <w:sz w:val="16"/>
                <w:szCs w:val="16"/>
              </w:rPr>
              <w:t>Site Manager</w:t>
            </w:r>
          </w:p>
        </w:tc>
        <w:tc>
          <w:tcPr>
            <w:tcW w:w="1531" w:type="dxa"/>
            <w:shd w:val="clear" w:color="auto" w:fill="auto"/>
          </w:tcPr>
          <w:p w:rsidR="00C85432" w:rsidRDefault="00C85432" w:rsidP="00F01766">
            <w:pPr>
              <w:spacing w:after="0"/>
              <w:rPr>
                <w:b/>
                <w:sz w:val="16"/>
                <w:szCs w:val="16"/>
              </w:rPr>
            </w:pPr>
            <w:r>
              <w:rPr>
                <w:b/>
                <w:sz w:val="16"/>
                <w:szCs w:val="16"/>
              </w:rPr>
              <w:t>Headteacher</w:t>
            </w:r>
          </w:p>
        </w:tc>
      </w:tr>
    </w:tbl>
    <w:p w:rsidR="00776369" w:rsidRDefault="00776369">
      <w:pPr>
        <w:tabs>
          <w:tab w:val="left" w:pos="2730"/>
          <w:tab w:val="center" w:pos="7852"/>
        </w:tabs>
        <w:rPr>
          <w:color w:val="FFC000"/>
          <w:sz w:val="24"/>
          <w:szCs w:val="24"/>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567"/>
        <w:gridCol w:w="2155"/>
        <w:gridCol w:w="3544"/>
        <w:gridCol w:w="2835"/>
        <w:gridCol w:w="1984"/>
        <w:gridCol w:w="1701"/>
        <w:gridCol w:w="1531"/>
      </w:tblGrid>
      <w:tr w:rsidR="00776369" w:rsidTr="00776369">
        <w:trPr>
          <w:trHeight w:val="1550"/>
        </w:trPr>
        <w:tc>
          <w:tcPr>
            <w:tcW w:w="1526" w:type="dxa"/>
            <w:tcBorders>
              <w:right w:val="nil"/>
            </w:tcBorders>
            <w:shd w:val="clear" w:color="auto" w:fill="548DD4" w:themeFill="text2" w:themeFillTint="99"/>
          </w:tcPr>
          <w:p w:rsidR="00776369" w:rsidRDefault="00776369" w:rsidP="00776369">
            <w:pPr>
              <w:tabs>
                <w:tab w:val="left" w:pos="6096"/>
              </w:tabs>
              <w:rPr>
                <w:b/>
                <w:sz w:val="24"/>
                <w:szCs w:val="24"/>
              </w:rPr>
            </w:pPr>
            <w:r>
              <w:br w:type="page"/>
            </w:r>
            <w:r>
              <w:rPr>
                <w:sz w:val="16"/>
                <w:szCs w:val="16"/>
              </w:rPr>
              <w:br w:type="page"/>
            </w:r>
            <w:r>
              <w:rPr>
                <w:sz w:val="16"/>
                <w:szCs w:val="16"/>
              </w:rPr>
              <w:br w:type="page"/>
            </w:r>
            <w:r>
              <w:rPr>
                <w:sz w:val="16"/>
                <w:szCs w:val="16"/>
              </w:rPr>
              <w:br w:type="page"/>
            </w:r>
            <w:r>
              <w:rPr>
                <w:sz w:val="16"/>
                <w:szCs w:val="16"/>
              </w:rPr>
              <w:br w:type="page"/>
            </w:r>
            <w:r w:rsidR="00765FC3">
              <w:rPr>
                <w:b/>
                <w:sz w:val="24"/>
                <w:szCs w:val="24"/>
              </w:rPr>
              <w:t xml:space="preserve"> PRIORITY E</w:t>
            </w:r>
          </w:p>
        </w:tc>
        <w:tc>
          <w:tcPr>
            <w:tcW w:w="14317" w:type="dxa"/>
            <w:gridSpan w:val="7"/>
            <w:tcBorders>
              <w:left w:val="nil"/>
            </w:tcBorders>
            <w:shd w:val="clear" w:color="auto" w:fill="548DD4" w:themeFill="text2" w:themeFillTint="99"/>
          </w:tcPr>
          <w:p w:rsidR="00776369" w:rsidRDefault="00776369" w:rsidP="00776369">
            <w:pPr>
              <w:jc w:val="center"/>
              <w:rPr>
                <w:b/>
                <w:sz w:val="16"/>
                <w:szCs w:val="16"/>
              </w:rPr>
            </w:pPr>
          </w:p>
          <w:p w:rsidR="00776369" w:rsidRDefault="00776369" w:rsidP="005E07ED">
            <w:pPr>
              <w:jc w:val="center"/>
              <w:rPr>
                <w:b/>
                <w:sz w:val="40"/>
                <w:szCs w:val="40"/>
              </w:rPr>
            </w:pPr>
            <w:r w:rsidRPr="000D749A">
              <w:rPr>
                <w:b/>
                <w:color w:val="FFFFFF" w:themeColor="background1"/>
                <w:sz w:val="40"/>
                <w:szCs w:val="40"/>
              </w:rPr>
              <w:t>ST. ANTHON</w:t>
            </w:r>
            <w:r w:rsidR="002B3558">
              <w:rPr>
                <w:b/>
                <w:color w:val="FFFFFF" w:themeColor="background1"/>
                <w:sz w:val="40"/>
                <w:szCs w:val="40"/>
              </w:rPr>
              <w:t>Y’S SCHOOL DEVELOPMENT PLAN 202</w:t>
            </w:r>
            <w:r w:rsidR="005E07ED">
              <w:rPr>
                <w:b/>
                <w:color w:val="FFFFFF" w:themeColor="background1"/>
                <w:sz w:val="40"/>
                <w:szCs w:val="40"/>
              </w:rPr>
              <w:t>2-2023</w:t>
            </w:r>
          </w:p>
        </w:tc>
      </w:tr>
      <w:tr w:rsidR="00776369" w:rsidTr="00776369">
        <w:tc>
          <w:tcPr>
            <w:tcW w:w="2093" w:type="dxa"/>
            <w:gridSpan w:val="2"/>
            <w:shd w:val="clear" w:color="auto" w:fill="B8CCE4" w:themeFill="accent1" w:themeFillTint="66"/>
          </w:tcPr>
          <w:p w:rsidR="00776369" w:rsidRDefault="00776369" w:rsidP="00776369">
            <w:pPr>
              <w:jc w:val="center"/>
              <w:rPr>
                <w:b/>
                <w:sz w:val="16"/>
                <w:szCs w:val="16"/>
              </w:rPr>
            </w:pPr>
            <w:r>
              <w:rPr>
                <w:b/>
                <w:sz w:val="16"/>
                <w:szCs w:val="16"/>
              </w:rPr>
              <w:t>Strategic Objective</w:t>
            </w:r>
          </w:p>
        </w:tc>
        <w:tc>
          <w:tcPr>
            <w:tcW w:w="2155" w:type="dxa"/>
            <w:shd w:val="clear" w:color="auto" w:fill="B8CCE4" w:themeFill="accent1" w:themeFillTint="66"/>
          </w:tcPr>
          <w:p w:rsidR="00776369" w:rsidRDefault="00776369" w:rsidP="00776369">
            <w:pPr>
              <w:jc w:val="center"/>
              <w:rPr>
                <w:b/>
                <w:sz w:val="16"/>
                <w:szCs w:val="16"/>
              </w:rPr>
            </w:pPr>
            <w:r>
              <w:rPr>
                <w:b/>
                <w:sz w:val="16"/>
                <w:szCs w:val="16"/>
              </w:rPr>
              <w:t>Area of Development</w:t>
            </w:r>
          </w:p>
        </w:tc>
        <w:tc>
          <w:tcPr>
            <w:tcW w:w="3544" w:type="dxa"/>
            <w:shd w:val="clear" w:color="auto" w:fill="B8CCE4" w:themeFill="accent1" w:themeFillTint="66"/>
          </w:tcPr>
          <w:p w:rsidR="00776369" w:rsidRDefault="00776369" w:rsidP="00776369">
            <w:pPr>
              <w:jc w:val="center"/>
              <w:rPr>
                <w:b/>
                <w:sz w:val="16"/>
                <w:szCs w:val="16"/>
              </w:rPr>
            </w:pPr>
            <w:r>
              <w:rPr>
                <w:b/>
                <w:sz w:val="16"/>
                <w:szCs w:val="16"/>
              </w:rPr>
              <w:t>Actions</w:t>
            </w:r>
          </w:p>
          <w:p w:rsidR="00776369" w:rsidRDefault="00776369" w:rsidP="00776369">
            <w:pPr>
              <w:jc w:val="center"/>
              <w:rPr>
                <w:b/>
                <w:sz w:val="16"/>
                <w:szCs w:val="16"/>
              </w:rPr>
            </w:pPr>
            <w:r w:rsidRPr="00790DB5">
              <w:rPr>
                <w:b/>
                <w:color w:val="FF0000"/>
                <w:sz w:val="16"/>
                <w:szCs w:val="16"/>
              </w:rPr>
              <w:t>Red</w:t>
            </w:r>
            <w:r>
              <w:rPr>
                <w:b/>
                <w:sz w:val="16"/>
                <w:szCs w:val="16"/>
              </w:rPr>
              <w:t xml:space="preserve"> </w:t>
            </w:r>
            <w:r w:rsidRPr="00790DB5">
              <w:rPr>
                <w:b/>
                <w:color w:val="E36C0A" w:themeColor="accent6" w:themeShade="BF"/>
                <w:sz w:val="16"/>
                <w:szCs w:val="16"/>
              </w:rPr>
              <w:t>Amber</w:t>
            </w:r>
            <w:r>
              <w:rPr>
                <w:b/>
                <w:sz w:val="16"/>
                <w:szCs w:val="16"/>
              </w:rPr>
              <w:t xml:space="preserve"> </w:t>
            </w:r>
            <w:r w:rsidRPr="00790DB5">
              <w:rPr>
                <w:b/>
                <w:color w:val="00B050"/>
                <w:sz w:val="16"/>
                <w:szCs w:val="16"/>
              </w:rPr>
              <w:t>Green</w:t>
            </w:r>
            <w:r>
              <w:rPr>
                <w:b/>
                <w:sz w:val="16"/>
                <w:szCs w:val="16"/>
              </w:rPr>
              <w:t xml:space="preserve"> (RAG)</w:t>
            </w:r>
          </w:p>
        </w:tc>
        <w:tc>
          <w:tcPr>
            <w:tcW w:w="2835" w:type="dxa"/>
            <w:shd w:val="clear" w:color="auto" w:fill="B8CCE4" w:themeFill="accent1" w:themeFillTint="66"/>
          </w:tcPr>
          <w:p w:rsidR="00776369" w:rsidRDefault="00776369" w:rsidP="00776369">
            <w:pPr>
              <w:jc w:val="center"/>
              <w:rPr>
                <w:b/>
                <w:sz w:val="16"/>
                <w:szCs w:val="16"/>
              </w:rPr>
            </w:pPr>
            <w:r>
              <w:rPr>
                <w:b/>
                <w:sz w:val="16"/>
                <w:szCs w:val="16"/>
              </w:rPr>
              <w:t>Impact</w:t>
            </w:r>
          </w:p>
        </w:tc>
        <w:tc>
          <w:tcPr>
            <w:tcW w:w="1984" w:type="dxa"/>
            <w:shd w:val="clear" w:color="auto" w:fill="B8CCE4" w:themeFill="accent1" w:themeFillTint="66"/>
          </w:tcPr>
          <w:p w:rsidR="00776369" w:rsidRDefault="00776369" w:rsidP="00776369">
            <w:pPr>
              <w:jc w:val="center"/>
              <w:rPr>
                <w:b/>
                <w:sz w:val="16"/>
                <w:szCs w:val="16"/>
              </w:rPr>
            </w:pPr>
            <w:r>
              <w:rPr>
                <w:b/>
                <w:sz w:val="16"/>
                <w:szCs w:val="16"/>
              </w:rPr>
              <w:t xml:space="preserve">Target Date </w:t>
            </w:r>
          </w:p>
          <w:p w:rsidR="00776369" w:rsidRDefault="00776369" w:rsidP="00776369">
            <w:pPr>
              <w:jc w:val="center"/>
              <w:rPr>
                <w:b/>
                <w:sz w:val="16"/>
                <w:szCs w:val="16"/>
              </w:rPr>
            </w:pPr>
            <w:r>
              <w:rPr>
                <w:b/>
                <w:sz w:val="16"/>
                <w:szCs w:val="16"/>
              </w:rPr>
              <w:t>Proposed Cost</w:t>
            </w:r>
          </w:p>
        </w:tc>
        <w:tc>
          <w:tcPr>
            <w:tcW w:w="1701" w:type="dxa"/>
            <w:shd w:val="clear" w:color="auto" w:fill="B8CCE4" w:themeFill="accent1" w:themeFillTint="66"/>
          </w:tcPr>
          <w:p w:rsidR="00776369" w:rsidRDefault="00776369" w:rsidP="00776369">
            <w:pPr>
              <w:jc w:val="center"/>
              <w:rPr>
                <w:b/>
                <w:sz w:val="16"/>
                <w:szCs w:val="16"/>
              </w:rPr>
            </w:pPr>
            <w:r>
              <w:rPr>
                <w:b/>
                <w:sz w:val="16"/>
                <w:szCs w:val="16"/>
              </w:rPr>
              <w:t>Who</w:t>
            </w:r>
          </w:p>
        </w:tc>
        <w:tc>
          <w:tcPr>
            <w:tcW w:w="1531" w:type="dxa"/>
            <w:tcBorders>
              <w:bottom w:val="single" w:sz="4" w:space="0" w:color="auto"/>
            </w:tcBorders>
            <w:shd w:val="clear" w:color="auto" w:fill="B8CCE4" w:themeFill="accent1" w:themeFillTint="66"/>
          </w:tcPr>
          <w:p w:rsidR="00776369" w:rsidRDefault="00776369" w:rsidP="00776369">
            <w:pPr>
              <w:jc w:val="center"/>
              <w:rPr>
                <w:b/>
                <w:sz w:val="16"/>
                <w:szCs w:val="16"/>
              </w:rPr>
            </w:pPr>
            <w:r>
              <w:rPr>
                <w:b/>
                <w:sz w:val="16"/>
                <w:szCs w:val="16"/>
              </w:rPr>
              <w:t>Monitoring</w:t>
            </w:r>
          </w:p>
          <w:p w:rsidR="00776369" w:rsidRDefault="00776369" w:rsidP="00776369">
            <w:pPr>
              <w:rPr>
                <w:b/>
                <w:sz w:val="16"/>
                <w:szCs w:val="16"/>
              </w:rPr>
            </w:pPr>
          </w:p>
        </w:tc>
      </w:tr>
      <w:tr w:rsidR="00D57038" w:rsidTr="001A400B">
        <w:trPr>
          <w:trHeight w:val="1315"/>
        </w:trPr>
        <w:tc>
          <w:tcPr>
            <w:tcW w:w="2093" w:type="dxa"/>
            <w:gridSpan w:val="2"/>
            <w:vMerge w:val="restart"/>
            <w:shd w:val="clear" w:color="auto" w:fill="B8CCE4" w:themeFill="accent1" w:themeFillTint="66"/>
          </w:tcPr>
          <w:p w:rsidR="00D57038" w:rsidRDefault="00D57038" w:rsidP="00FE2AEC">
            <w:pPr>
              <w:rPr>
                <w:b/>
                <w:sz w:val="20"/>
                <w:szCs w:val="20"/>
              </w:rPr>
            </w:pPr>
          </w:p>
          <w:p w:rsidR="00D57038" w:rsidRDefault="00D57038" w:rsidP="00FE2AEC">
            <w:pPr>
              <w:rPr>
                <w:b/>
                <w:sz w:val="20"/>
                <w:szCs w:val="20"/>
              </w:rPr>
            </w:pPr>
            <w:r>
              <w:rPr>
                <w:b/>
                <w:sz w:val="20"/>
                <w:szCs w:val="20"/>
              </w:rPr>
              <w:t>PRIORITY E</w:t>
            </w:r>
          </w:p>
          <w:p w:rsidR="00D57038" w:rsidRPr="00D57038" w:rsidRDefault="00D57038" w:rsidP="00D57038">
            <w:pPr>
              <w:tabs>
                <w:tab w:val="left" w:pos="1624"/>
                <w:tab w:val="center" w:pos="5102"/>
              </w:tabs>
              <w:rPr>
                <w:b/>
                <w:color w:val="FF0000"/>
              </w:rPr>
            </w:pPr>
            <w:r w:rsidRPr="00D57038">
              <w:rPr>
                <w:b/>
                <w:color w:val="FF0000"/>
              </w:rPr>
              <w:t>AC/KP</w:t>
            </w:r>
          </w:p>
          <w:p w:rsidR="00D57038" w:rsidRPr="00D57038" w:rsidRDefault="00D57038" w:rsidP="00D57038">
            <w:pPr>
              <w:tabs>
                <w:tab w:val="left" w:pos="1624"/>
                <w:tab w:val="center" w:pos="5102"/>
              </w:tabs>
              <w:rPr>
                <w:b/>
              </w:rPr>
            </w:pPr>
            <w:r w:rsidRPr="00D57038">
              <w:rPr>
                <w:b/>
              </w:rPr>
              <w:t>Governors</w:t>
            </w:r>
          </w:p>
          <w:p w:rsidR="00D57038" w:rsidRDefault="00D57038" w:rsidP="00D57038">
            <w:pPr>
              <w:tabs>
                <w:tab w:val="left" w:pos="1624"/>
                <w:tab w:val="center" w:pos="5102"/>
              </w:tabs>
              <w:rPr>
                <w:b/>
              </w:rPr>
            </w:pPr>
            <w:r>
              <w:rPr>
                <w:b/>
                <w:color w:val="FF0000"/>
              </w:rPr>
              <w:t>LS</w:t>
            </w:r>
          </w:p>
        </w:tc>
        <w:tc>
          <w:tcPr>
            <w:tcW w:w="2155" w:type="dxa"/>
          </w:tcPr>
          <w:p w:rsidR="00D57038" w:rsidRDefault="00FE7326" w:rsidP="00FE2AEC">
            <w:pPr>
              <w:spacing w:after="0" w:line="240" w:lineRule="auto"/>
              <w:rPr>
                <w:b/>
                <w:sz w:val="16"/>
                <w:szCs w:val="16"/>
              </w:rPr>
            </w:pPr>
            <w:r>
              <w:rPr>
                <w:b/>
                <w:sz w:val="16"/>
                <w:szCs w:val="16"/>
              </w:rPr>
              <w:t>Pupil Attendance</w:t>
            </w:r>
          </w:p>
          <w:p w:rsidR="005310BE" w:rsidRPr="008A399B" w:rsidRDefault="005310BE" w:rsidP="00FE2AEC">
            <w:pPr>
              <w:spacing w:after="0" w:line="240" w:lineRule="auto"/>
              <w:rPr>
                <w:b/>
                <w:sz w:val="16"/>
                <w:szCs w:val="16"/>
              </w:rPr>
            </w:pPr>
            <w:r>
              <w:rPr>
                <w:b/>
                <w:sz w:val="16"/>
                <w:szCs w:val="16"/>
              </w:rPr>
              <w:t>School target 85%</w:t>
            </w:r>
          </w:p>
        </w:tc>
        <w:tc>
          <w:tcPr>
            <w:tcW w:w="3544" w:type="dxa"/>
          </w:tcPr>
          <w:p w:rsidR="00FE7326" w:rsidRDefault="005310BE" w:rsidP="00FE7326">
            <w:pPr>
              <w:pStyle w:val="ListParagraph"/>
              <w:ind w:left="176"/>
              <w:rPr>
                <w:rFonts w:cstheme="minorHAnsi"/>
                <w:b/>
                <w:color w:val="FF0000"/>
                <w:sz w:val="16"/>
                <w:szCs w:val="16"/>
              </w:rPr>
            </w:pPr>
            <w:r>
              <w:rPr>
                <w:rFonts w:cstheme="minorHAnsi"/>
                <w:b/>
                <w:color w:val="FF0000"/>
                <w:sz w:val="16"/>
                <w:szCs w:val="16"/>
              </w:rPr>
              <w:t>Admin staff to inform DSL</w:t>
            </w:r>
            <w:r w:rsidR="00FE7326" w:rsidRPr="00FE7326">
              <w:rPr>
                <w:rFonts w:cstheme="minorHAnsi"/>
                <w:b/>
                <w:color w:val="FF0000"/>
                <w:sz w:val="16"/>
                <w:szCs w:val="16"/>
              </w:rPr>
              <w:t xml:space="preserve"> when at</w:t>
            </w:r>
            <w:r w:rsidR="00FE7326">
              <w:rPr>
                <w:rFonts w:cstheme="minorHAnsi"/>
                <w:b/>
                <w:color w:val="FF0000"/>
                <w:sz w:val="16"/>
                <w:szCs w:val="16"/>
              </w:rPr>
              <w:t>tendance of pupils falls below 8</w:t>
            </w:r>
            <w:r>
              <w:rPr>
                <w:rFonts w:cstheme="minorHAnsi"/>
                <w:b/>
                <w:color w:val="FF0000"/>
                <w:sz w:val="16"/>
                <w:szCs w:val="16"/>
              </w:rPr>
              <w:t>0</w:t>
            </w:r>
            <w:r w:rsidR="00FE7326" w:rsidRPr="00FE7326">
              <w:rPr>
                <w:rFonts w:cstheme="minorHAnsi"/>
                <w:b/>
                <w:color w:val="FF0000"/>
                <w:sz w:val="16"/>
                <w:szCs w:val="16"/>
              </w:rPr>
              <w:t>%</w:t>
            </w:r>
          </w:p>
          <w:p w:rsidR="00FE7326" w:rsidRPr="00FE7326" w:rsidRDefault="00FE7326" w:rsidP="00FE7326">
            <w:pPr>
              <w:pStyle w:val="ListParagraph"/>
              <w:ind w:left="176"/>
              <w:rPr>
                <w:rFonts w:cstheme="minorHAnsi"/>
                <w:b/>
                <w:color w:val="FF0000"/>
                <w:sz w:val="16"/>
                <w:szCs w:val="16"/>
              </w:rPr>
            </w:pPr>
          </w:p>
          <w:p w:rsidR="00FE7326" w:rsidRPr="00FE7326" w:rsidRDefault="00FE7326" w:rsidP="00FE7326">
            <w:pPr>
              <w:pStyle w:val="ListParagraph"/>
              <w:ind w:left="176"/>
              <w:rPr>
                <w:rFonts w:cstheme="minorHAnsi"/>
                <w:b/>
                <w:color w:val="FF0000"/>
                <w:sz w:val="16"/>
                <w:szCs w:val="16"/>
              </w:rPr>
            </w:pPr>
            <w:r w:rsidRPr="00FE7326">
              <w:rPr>
                <w:rFonts w:cstheme="minorHAnsi"/>
                <w:b/>
                <w:color w:val="FF0000"/>
                <w:sz w:val="16"/>
                <w:szCs w:val="16"/>
              </w:rPr>
              <w:t>Attendance policy to be reviewed and updated</w:t>
            </w:r>
          </w:p>
          <w:p w:rsidR="005310BE" w:rsidRDefault="005310BE" w:rsidP="00FE7326">
            <w:pPr>
              <w:pStyle w:val="ListParagraph"/>
              <w:ind w:left="176"/>
              <w:rPr>
                <w:rFonts w:cstheme="minorHAnsi"/>
                <w:b/>
                <w:color w:val="FF0000"/>
                <w:sz w:val="16"/>
                <w:szCs w:val="16"/>
              </w:rPr>
            </w:pPr>
          </w:p>
          <w:p w:rsidR="00FE7326" w:rsidRPr="00FE7326" w:rsidRDefault="00FE7326" w:rsidP="00FE7326">
            <w:pPr>
              <w:pStyle w:val="ListParagraph"/>
              <w:ind w:left="176"/>
              <w:rPr>
                <w:rFonts w:cstheme="minorHAnsi"/>
                <w:b/>
                <w:color w:val="FF0000"/>
                <w:sz w:val="16"/>
                <w:szCs w:val="16"/>
              </w:rPr>
            </w:pPr>
            <w:r>
              <w:rPr>
                <w:rFonts w:cstheme="minorHAnsi"/>
                <w:b/>
                <w:color w:val="FF0000"/>
                <w:sz w:val="16"/>
                <w:szCs w:val="16"/>
              </w:rPr>
              <w:t>DSL</w:t>
            </w:r>
            <w:r w:rsidRPr="00FE7326">
              <w:rPr>
                <w:rFonts w:cstheme="minorHAnsi"/>
                <w:b/>
                <w:color w:val="FF0000"/>
                <w:sz w:val="16"/>
                <w:szCs w:val="16"/>
              </w:rPr>
              <w:t xml:space="preserve"> to challenge persistent lateness/attendance of identified pupils by sending a letter to parents / carers</w:t>
            </w:r>
          </w:p>
          <w:p w:rsidR="00FE7326" w:rsidRPr="00FE7326" w:rsidRDefault="00FE7326" w:rsidP="00FE7326">
            <w:pPr>
              <w:pStyle w:val="ListParagraph"/>
              <w:ind w:left="176"/>
              <w:rPr>
                <w:rFonts w:cstheme="minorHAnsi"/>
                <w:b/>
                <w:color w:val="FF0000"/>
                <w:sz w:val="16"/>
                <w:szCs w:val="16"/>
              </w:rPr>
            </w:pPr>
            <w:r w:rsidRPr="00FE7326">
              <w:rPr>
                <w:rFonts w:cstheme="minorHAnsi"/>
                <w:b/>
                <w:color w:val="FF0000"/>
                <w:sz w:val="16"/>
                <w:szCs w:val="16"/>
              </w:rPr>
              <w:t>SIMS / CPOMS Attendance monitoring.</w:t>
            </w:r>
          </w:p>
          <w:p w:rsidR="00FE7326" w:rsidRDefault="00FE7326" w:rsidP="00FE7326">
            <w:pPr>
              <w:pStyle w:val="ListParagraph"/>
              <w:ind w:left="176"/>
              <w:rPr>
                <w:rFonts w:cstheme="minorHAnsi"/>
                <w:b/>
                <w:color w:val="FF0000"/>
                <w:sz w:val="16"/>
                <w:szCs w:val="16"/>
              </w:rPr>
            </w:pPr>
          </w:p>
          <w:p w:rsidR="00FE7326" w:rsidRPr="00FE7326" w:rsidRDefault="00FE7326" w:rsidP="00FE7326">
            <w:pPr>
              <w:pStyle w:val="ListParagraph"/>
              <w:ind w:left="176"/>
              <w:rPr>
                <w:rFonts w:cstheme="minorHAnsi"/>
                <w:b/>
                <w:color w:val="FF0000"/>
                <w:sz w:val="16"/>
                <w:szCs w:val="16"/>
              </w:rPr>
            </w:pPr>
            <w:r w:rsidRPr="00FE7326">
              <w:rPr>
                <w:rFonts w:cstheme="minorHAnsi"/>
                <w:b/>
                <w:color w:val="FF0000"/>
                <w:sz w:val="16"/>
                <w:szCs w:val="16"/>
              </w:rPr>
              <w:t>To promote good attendance and punctuality.</w:t>
            </w:r>
          </w:p>
          <w:p w:rsidR="00FE7326" w:rsidRDefault="00FE7326" w:rsidP="00FE7326">
            <w:pPr>
              <w:pStyle w:val="ListParagraph"/>
              <w:ind w:left="176"/>
              <w:rPr>
                <w:rFonts w:cstheme="minorHAnsi"/>
                <w:b/>
                <w:color w:val="FF0000"/>
                <w:sz w:val="16"/>
                <w:szCs w:val="16"/>
              </w:rPr>
            </w:pPr>
          </w:p>
          <w:p w:rsidR="00D57038" w:rsidRPr="00FB0605" w:rsidRDefault="00FE7326" w:rsidP="00FE7326">
            <w:pPr>
              <w:pStyle w:val="ListParagraph"/>
              <w:ind w:left="176"/>
              <w:rPr>
                <w:rFonts w:cstheme="minorHAnsi"/>
                <w:b/>
                <w:color w:val="FFC000"/>
                <w:sz w:val="16"/>
                <w:szCs w:val="16"/>
              </w:rPr>
            </w:pPr>
            <w:r>
              <w:rPr>
                <w:rFonts w:cstheme="minorHAnsi"/>
                <w:b/>
                <w:color w:val="FF0000"/>
                <w:sz w:val="16"/>
                <w:szCs w:val="16"/>
              </w:rPr>
              <w:t>Monthly meetings with DSL</w:t>
            </w:r>
            <w:r w:rsidRPr="00FE7326">
              <w:rPr>
                <w:rFonts w:cstheme="minorHAnsi"/>
                <w:b/>
                <w:color w:val="FF0000"/>
                <w:sz w:val="16"/>
                <w:szCs w:val="16"/>
              </w:rPr>
              <w:t>,</w:t>
            </w:r>
            <w:r>
              <w:rPr>
                <w:rFonts w:cstheme="minorHAnsi"/>
                <w:b/>
                <w:color w:val="FF0000"/>
                <w:sz w:val="16"/>
                <w:szCs w:val="16"/>
              </w:rPr>
              <w:t xml:space="preserve"> Head teacher and Attendance Admin</w:t>
            </w:r>
          </w:p>
        </w:tc>
        <w:tc>
          <w:tcPr>
            <w:tcW w:w="2835" w:type="dxa"/>
          </w:tcPr>
          <w:p w:rsidR="00D57038" w:rsidRPr="00B46D16" w:rsidRDefault="00FE7326" w:rsidP="00FE2AEC">
            <w:pPr>
              <w:spacing w:line="240" w:lineRule="auto"/>
              <w:jc w:val="both"/>
              <w:rPr>
                <w:sz w:val="16"/>
                <w:szCs w:val="16"/>
              </w:rPr>
            </w:pPr>
            <w:r w:rsidRPr="00B46D16">
              <w:rPr>
                <w:sz w:val="16"/>
                <w:szCs w:val="16"/>
              </w:rPr>
              <w:t>Attendance Admin and DSl will identify a core group of pupils with poor attendance and address to improve attendance</w:t>
            </w:r>
          </w:p>
          <w:p w:rsidR="00FE7326" w:rsidRPr="00B46D16" w:rsidRDefault="00FE7326" w:rsidP="00FE7326">
            <w:pPr>
              <w:spacing w:line="240" w:lineRule="auto"/>
              <w:jc w:val="both"/>
              <w:rPr>
                <w:sz w:val="16"/>
                <w:szCs w:val="16"/>
              </w:rPr>
            </w:pPr>
            <w:r w:rsidRPr="00B46D16">
              <w:rPr>
                <w:sz w:val="16"/>
                <w:szCs w:val="16"/>
              </w:rPr>
              <w:t xml:space="preserve">Attendance policy will reflect whole school practise and be available in school and online for parents to view. </w:t>
            </w:r>
          </w:p>
          <w:p w:rsidR="00FE7326" w:rsidRPr="00B46D16" w:rsidRDefault="00FE7326" w:rsidP="00FE7326">
            <w:pPr>
              <w:spacing w:line="240" w:lineRule="auto"/>
              <w:jc w:val="both"/>
              <w:rPr>
                <w:sz w:val="16"/>
                <w:szCs w:val="16"/>
              </w:rPr>
            </w:pPr>
            <w:r w:rsidRPr="00B46D16">
              <w:rPr>
                <w:sz w:val="16"/>
                <w:szCs w:val="16"/>
              </w:rPr>
              <w:t>Children &amp; Parents will be able to see and value why it is important to attend school. This will be a celebration and reward for pupils and</w:t>
            </w:r>
          </w:p>
          <w:p w:rsidR="00FE7326" w:rsidRPr="00B46D16" w:rsidRDefault="00FE7326" w:rsidP="00FE7326">
            <w:pPr>
              <w:spacing w:line="240" w:lineRule="auto"/>
              <w:jc w:val="both"/>
              <w:rPr>
                <w:sz w:val="16"/>
                <w:szCs w:val="16"/>
              </w:rPr>
            </w:pPr>
            <w:r w:rsidRPr="00B46D16">
              <w:rPr>
                <w:sz w:val="16"/>
                <w:szCs w:val="16"/>
              </w:rPr>
              <w:t xml:space="preserve">A referral may be made to EWO if enforcement action is required, as a way to reduce persistent absences. </w:t>
            </w:r>
          </w:p>
          <w:p w:rsidR="00FE7326" w:rsidRPr="00B46D16" w:rsidRDefault="00FE7326" w:rsidP="00FE7326">
            <w:pPr>
              <w:spacing w:line="240" w:lineRule="auto"/>
              <w:jc w:val="both"/>
              <w:rPr>
                <w:sz w:val="16"/>
                <w:szCs w:val="16"/>
              </w:rPr>
            </w:pPr>
            <w:r w:rsidRPr="00B46D16">
              <w:rPr>
                <w:sz w:val="16"/>
                <w:szCs w:val="16"/>
              </w:rPr>
              <w:t>Attendance percentages will be shared with parents in newsletters and review meetings.</w:t>
            </w:r>
          </w:p>
        </w:tc>
        <w:tc>
          <w:tcPr>
            <w:tcW w:w="1984" w:type="dxa"/>
          </w:tcPr>
          <w:p w:rsidR="00D57038" w:rsidRDefault="00B46D16" w:rsidP="00AA091A">
            <w:pPr>
              <w:pStyle w:val="ListParagraph"/>
              <w:spacing w:after="0" w:line="240" w:lineRule="auto"/>
              <w:ind w:left="0"/>
              <w:rPr>
                <w:sz w:val="16"/>
                <w:szCs w:val="16"/>
              </w:rPr>
            </w:pPr>
            <w:r w:rsidRPr="00B46D16">
              <w:rPr>
                <w:sz w:val="16"/>
                <w:szCs w:val="16"/>
              </w:rPr>
              <w:t xml:space="preserve">Ongoing </w:t>
            </w:r>
          </w:p>
          <w:p w:rsidR="00B46D16" w:rsidRDefault="00B46D16" w:rsidP="00B46D16">
            <w:pPr>
              <w:pStyle w:val="ListParagraph"/>
              <w:spacing w:after="0" w:line="240" w:lineRule="auto"/>
              <w:ind w:left="0"/>
              <w:rPr>
                <w:sz w:val="16"/>
                <w:szCs w:val="16"/>
              </w:rPr>
            </w:pPr>
            <w:r>
              <w:rPr>
                <w:sz w:val="16"/>
                <w:szCs w:val="16"/>
              </w:rPr>
              <w:t xml:space="preserve">Core group will be reviewed monthly </w:t>
            </w:r>
          </w:p>
          <w:p w:rsidR="00B46D16" w:rsidRDefault="00B46D16" w:rsidP="00B46D16">
            <w:pPr>
              <w:pStyle w:val="ListParagraph"/>
              <w:spacing w:after="0" w:line="240" w:lineRule="auto"/>
              <w:ind w:left="0"/>
              <w:rPr>
                <w:sz w:val="16"/>
                <w:szCs w:val="16"/>
              </w:rPr>
            </w:pPr>
          </w:p>
          <w:p w:rsidR="00B46D16" w:rsidRDefault="00B46D16" w:rsidP="00B46D16">
            <w:pPr>
              <w:pStyle w:val="ListParagraph"/>
              <w:spacing w:after="0" w:line="240" w:lineRule="auto"/>
              <w:ind w:left="0"/>
              <w:rPr>
                <w:sz w:val="16"/>
                <w:szCs w:val="16"/>
              </w:rPr>
            </w:pPr>
          </w:p>
          <w:p w:rsidR="00B46D16" w:rsidRDefault="00B46D16" w:rsidP="00B46D16">
            <w:pPr>
              <w:pStyle w:val="ListParagraph"/>
              <w:spacing w:after="0" w:line="240" w:lineRule="auto"/>
              <w:ind w:left="0"/>
              <w:rPr>
                <w:sz w:val="16"/>
                <w:szCs w:val="16"/>
              </w:rPr>
            </w:pPr>
          </w:p>
          <w:p w:rsidR="00B46D16" w:rsidRDefault="00B46D16" w:rsidP="00B46D16">
            <w:pPr>
              <w:pStyle w:val="ListParagraph"/>
              <w:spacing w:after="0" w:line="240" w:lineRule="auto"/>
              <w:ind w:left="0"/>
              <w:rPr>
                <w:sz w:val="16"/>
                <w:szCs w:val="16"/>
              </w:rPr>
            </w:pPr>
            <w:r>
              <w:rPr>
                <w:sz w:val="16"/>
                <w:szCs w:val="16"/>
              </w:rPr>
              <w:t>Term 1</w:t>
            </w:r>
          </w:p>
          <w:p w:rsidR="00B46D16" w:rsidRDefault="00B46D16" w:rsidP="00B46D16">
            <w:pPr>
              <w:pStyle w:val="ListParagraph"/>
              <w:spacing w:after="0" w:line="240" w:lineRule="auto"/>
              <w:ind w:left="0"/>
              <w:rPr>
                <w:sz w:val="16"/>
                <w:szCs w:val="16"/>
              </w:rPr>
            </w:pPr>
          </w:p>
          <w:p w:rsidR="00B46D16" w:rsidRDefault="00B46D16" w:rsidP="00B46D16">
            <w:pPr>
              <w:pStyle w:val="ListParagraph"/>
              <w:spacing w:after="0" w:line="240" w:lineRule="auto"/>
              <w:ind w:left="0"/>
              <w:rPr>
                <w:sz w:val="16"/>
                <w:szCs w:val="16"/>
              </w:rPr>
            </w:pPr>
          </w:p>
          <w:p w:rsidR="00B46D16" w:rsidRDefault="00B46D16" w:rsidP="00B46D16">
            <w:pPr>
              <w:pStyle w:val="ListParagraph"/>
              <w:spacing w:after="0" w:line="240" w:lineRule="auto"/>
              <w:ind w:left="0"/>
              <w:rPr>
                <w:sz w:val="16"/>
                <w:szCs w:val="16"/>
              </w:rPr>
            </w:pPr>
          </w:p>
          <w:p w:rsidR="00B46D16" w:rsidRPr="00B46D16" w:rsidRDefault="00B46D16" w:rsidP="00B46D16">
            <w:pPr>
              <w:pStyle w:val="ListParagraph"/>
              <w:spacing w:after="0" w:line="240" w:lineRule="auto"/>
              <w:ind w:left="0"/>
              <w:rPr>
                <w:sz w:val="16"/>
                <w:szCs w:val="16"/>
              </w:rPr>
            </w:pPr>
            <w:r>
              <w:rPr>
                <w:sz w:val="16"/>
                <w:szCs w:val="16"/>
              </w:rPr>
              <w:t xml:space="preserve">Ongoing </w:t>
            </w:r>
          </w:p>
        </w:tc>
        <w:tc>
          <w:tcPr>
            <w:tcW w:w="1701" w:type="dxa"/>
          </w:tcPr>
          <w:p w:rsidR="00D57038" w:rsidRPr="00B46D16" w:rsidRDefault="00B46D16" w:rsidP="00FE2AEC">
            <w:pPr>
              <w:tabs>
                <w:tab w:val="num" w:pos="502"/>
              </w:tabs>
              <w:jc w:val="both"/>
              <w:rPr>
                <w:sz w:val="16"/>
                <w:szCs w:val="16"/>
              </w:rPr>
            </w:pPr>
            <w:r>
              <w:rPr>
                <w:sz w:val="16"/>
                <w:szCs w:val="16"/>
              </w:rPr>
              <w:t>DSL/Admin/HT</w:t>
            </w:r>
          </w:p>
        </w:tc>
        <w:tc>
          <w:tcPr>
            <w:tcW w:w="1531" w:type="dxa"/>
            <w:tcBorders>
              <w:bottom w:val="single" w:sz="4" w:space="0" w:color="auto"/>
            </w:tcBorders>
            <w:shd w:val="clear" w:color="auto" w:fill="auto"/>
          </w:tcPr>
          <w:p w:rsidR="00D57038" w:rsidRPr="00B46D16" w:rsidRDefault="00D57038" w:rsidP="00FE2AEC">
            <w:pPr>
              <w:jc w:val="both"/>
              <w:rPr>
                <w:sz w:val="16"/>
                <w:szCs w:val="16"/>
              </w:rPr>
            </w:pPr>
          </w:p>
        </w:tc>
      </w:tr>
      <w:tr w:rsidR="003C6A3E" w:rsidTr="00AA091A">
        <w:trPr>
          <w:trHeight w:val="1647"/>
        </w:trPr>
        <w:tc>
          <w:tcPr>
            <w:tcW w:w="2093" w:type="dxa"/>
            <w:gridSpan w:val="2"/>
            <w:vMerge/>
            <w:shd w:val="clear" w:color="auto" w:fill="B8CCE4" w:themeFill="accent1" w:themeFillTint="66"/>
          </w:tcPr>
          <w:p w:rsidR="003C6A3E" w:rsidRPr="0049540E" w:rsidRDefault="003C6A3E" w:rsidP="003C6A3E">
            <w:pPr>
              <w:spacing w:after="0" w:line="240" w:lineRule="auto"/>
              <w:rPr>
                <w:color w:val="FF0000"/>
              </w:rPr>
            </w:pPr>
          </w:p>
        </w:tc>
        <w:tc>
          <w:tcPr>
            <w:tcW w:w="2155" w:type="dxa"/>
          </w:tcPr>
          <w:p w:rsidR="003C6A3E" w:rsidRDefault="003C6A3E" w:rsidP="003C6A3E">
            <w:pPr>
              <w:spacing w:after="0" w:line="240" w:lineRule="auto"/>
              <w:rPr>
                <w:b/>
                <w:sz w:val="16"/>
                <w:szCs w:val="16"/>
              </w:rPr>
            </w:pPr>
            <w:r>
              <w:rPr>
                <w:b/>
                <w:sz w:val="16"/>
                <w:szCs w:val="16"/>
              </w:rPr>
              <w:t>Map a two year safeguarding plan to ensure all statutory requirements are in place</w:t>
            </w:r>
          </w:p>
        </w:tc>
        <w:tc>
          <w:tcPr>
            <w:tcW w:w="3544" w:type="dxa"/>
          </w:tcPr>
          <w:p w:rsidR="003C6A3E" w:rsidRPr="00FE2AEC" w:rsidRDefault="003C6A3E" w:rsidP="003C6A3E">
            <w:pPr>
              <w:pStyle w:val="ListParagraph"/>
              <w:numPr>
                <w:ilvl w:val="0"/>
                <w:numId w:val="1"/>
              </w:numPr>
              <w:rPr>
                <w:rFonts w:cstheme="minorHAnsi"/>
                <w:b/>
                <w:color w:val="E36C0A" w:themeColor="accent6" w:themeShade="BF"/>
                <w:sz w:val="16"/>
                <w:szCs w:val="16"/>
              </w:rPr>
            </w:pPr>
            <w:r w:rsidRPr="00FE2AEC">
              <w:rPr>
                <w:rFonts w:cstheme="minorHAnsi"/>
                <w:b/>
                <w:color w:val="E36C0A" w:themeColor="accent6" w:themeShade="BF"/>
                <w:sz w:val="16"/>
                <w:szCs w:val="16"/>
              </w:rPr>
              <w:t>Scope out all the required training needs to remain compliant</w:t>
            </w:r>
          </w:p>
          <w:p w:rsidR="003C6A3E" w:rsidRPr="006E6133" w:rsidRDefault="003C6A3E" w:rsidP="003C6A3E">
            <w:pPr>
              <w:pStyle w:val="ListParagraph"/>
              <w:numPr>
                <w:ilvl w:val="1"/>
                <w:numId w:val="1"/>
              </w:numPr>
              <w:rPr>
                <w:rFonts w:cstheme="minorHAnsi"/>
                <w:b/>
                <w:color w:val="00B050"/>
                <w:sz w:val="16"/>
                <w:szCs w:val="16"/>
              </w:rPr>
            </w:pPr>
            <w:r w:rsidRPr="006E6133">
              <w:rPr>
                <w:rFonts w:cstheme="minorHAnsi"/>
                <w:b/>
                <w:color w:val="00B050"/>
                <w:sz w:val="16"/>
                <w:szCs w:val="16"/>
              </w:rPr>
              <w:t>DSLs</w:t>
            </w:r>
          </w:p>
          <w:p w:rsidR="003C6A3E" w:rsidRPr="00FE2AEC" w:rsidRDefault="003C6A3E" w:rsidP="003C6A3E">
            <w:pPr>
              <w:pStyle w:val="ListParagraph"/>
              <w:numPr>
                <w:ilvl w:val="1"/>
                <w:numId w:val="1"/>
              </w:numPr>
              <w:rPr>
                <w:rFonts w:cstheme="minorHAnsi"/>
                <w:b/>
                <w:color w:val="E36C0A" w:themeColor="accent6" w:themeShade="BF"/>
                <w:sz w:val="16"/>
                <w:szCs w:val="16"/>
              </w:rPr>
            </w:pPr>
            <w:r w:rsidRPr="00FE2AEC">
              <w:rPr>
                <w:rFonts w:cstheme="minorHAnsi"/>
                <w:b/>
                <w:color w:val="E36C0A" w:themeColor="accent6" w:themeShade="BF"/>
                <w:sz w:val="16"/>
                <w:szCs w:val="16"/>
              </w:rPr>
              <w:t>Teachers</w:t>
            </w:r>
          </w:p>
          <w:p w:rsidR="003C6A3E" w:rsidRPr="00FE2AEC" w:rsidRDefault="003C6A3E" w:rsidP="003C6A3E">
            <w:pPr>
              <w:pStyle w:val="ListParagraph"/>
              <w:numPr>
                <w:ilvl w:val="1"/>
                <w:numId w:val="1"/>
              </w:numPr>
              <w:rPr>
                <w:rFonts w:cstheme="minorHAnsi"/>
                <w:b/>
                <w:color w:val="E36C0A" w:themeColor="accent6" w:themeShade="BF"/>
                <w:sz w:val="16"/>
                <w:szCs w:val="16"/>
              </w:rPr>
            </w:pPr>
            <w:r w:rsidRPr="00FE2AEC">
              <w:rPr>
                <w:rFonts w:cstheme="minorHAnsi"/>
                <w:b/>
                <w:color w:val="E36C0A" w:themeColor="accent6" w:themeShade="BF"/>
                <w:sz w:val="16"/>
                <w:szCs w:val="16"/>
              </w:rPr>
              <w:t>Support Staff</w:t>
            </w:r>
          </w:p>
          <w:p w:rsidR="003C6A3E" w:rsidRPr="00FE2AEC" w:rsidRDefault="003C6A3E" w:rsidP="003C6A3E">
            <w:pPr>
              <w:pStyle w:val="ListParagraph"/>
              <w:numPr>
                <w:ilvl w:val="0"/>
                <w:numId w:val="1"/>
              </w:numPr>
              <w:rPr>
                <w:rFonts w:cstheme="minorHAnsi"/>
                <w:b/>
                <w:color w:val="E36C0A" w:themeColor="accent6" w:themeShade="BF"/>
                <w:sz w:val="16"/>
                <w:szCs w:val="16"/>
              </w:rPr>
            </w:pPr>
            <w:r w:rsidRPr="00FE2AEC">
              <w:rPr>
                <w:rFonts w:cstheme="minorHAnsi"/>
                <w:b/>
                <w:color w:val="E36C0A" w:themeColor="accent6" w:themeShade="BF"/>
                <w:sz w:val="16"/>
                <w:szCs w:val="16"/>
              </w:rPr>
              <w:t>Plan training times to be completed over a two year cycle</w:t>
            </w:r>
          </w:p>
          <w:p w:rsidR="003C6A3E" w:rsidRPr="008852EC" w:rsidRDefault="003C6A3E" w:rsidP="003C6A3E">
            <w:pPr>
              <w:pStyle w:val="ListParagraph"/>
              <w:ind w:left="360"/>
              <w:rPr>
                <w:rFonts w:cstheme="minorHAnsi"/>
                <w:b/>
                <w:color w:val="FABF8F" w:themeColor="accent6" w:themeTint="99"/>
                <w:sz w:val="16"/>
                <w:szCs w:val="16"/>
              </w:rPr>
            </w:pPr>
          </w:p>
        </w:tc>
        <w:tc>
          <w:tcPr>
            <w:tcW w:w="2835" w:type="dxa"/>
          </w:tcPr>
          <w:p w:rsidR="003C6A3E" w:rsidRPr="003C6A3E" w:rsidRDefault="003C6A3E" w:rsidP="003C6A3E">
            <w:pPr>
              <w:pStyle w:val="ListParagraph"/>
              <w:spacing w:line="240" w:lineRule="auto"/>
              <w:ind w:left="0"/>
              <w:rPr>
                <w:rFonts w:cstheme="minorHAnsi"/>
                <w:sz w:val="16"/>
                <w:szCs w:val="16"/>
              </w:rPr>
            </w:pPr>
            <w:r w:rsidRPr="003C6A3E">
              <w:rPr>
                <w:rFonts w:cstheme="minorHAnsi"/>
                <w:sz w:val="16"/>
                <w:szCs w:val="16"/>
              </w:rPr>
              <w:t>School safeguarding training is planned and scheduled into the school diary</w:t>
            </w:r>
          </w:p>
        </w:tc>
        <w:tc>
          <w:tcPr>
            <w:tcW w:w="1984" w:type="dxa"/>
          </w:tcPr>
          <w:p w:rsidR="003C6A3E" w:rsidRPr="003C6A3E" w:rsidRDefault="003C6A3E" w:rsidP="003C6A3E">
            <w:pPr>
              <w:pStyle w:val="ListParagraph"/>
              <w:spacing w:after="0" w:line="240" w:lineRule="auto"/>
              <w:ind w:left="0"/>
              <w:rPr>
                <w:sz w:val="16"/>
                <w:szCs w:val="16"/>
              </w:rPr>
            </w:pPr>
            <w:r>
              <w:rPr>
                <w:sz w:val="16"/>
                <w:szCs w:val="16"/>
              </w:rPr>
              <w:t>Jan 2023</w:t>
            </w:r>
          </w:p>
        </w:tc>
        <w:tc>
          <w:tcPr>
            <w:tcW w:w="1701" w:type="dxa"/>
          </w:tcPr>
          <w:p w:rsidR="003C6A3E" w:rsidRPr="003C6A3E" w:rsidRDefault="003C6A3E" w:rsidP="003C6A3E">
            <w:pPr>
              <w:tabs>
                <w:tab w:val="num" w:pos="502"/>
              </w:tabs>
              <w:jc w:val="both"/>
              <w:rPr>
                <w:sz w:val="16"/>
                <w:szCs w:val="16"/>
              </w:rPr>
            </w:pPr>
            <w:r w:rsidRPr="003C6A3E">
              <w:rPr>
                <w:sz w:val="16"/>
                <w:szCs w:val="16"/>
              </w:rPr>
              <w:t>KP /RP</w:t>
            </w:r>
          </w:p>
        </w:tc>
        <w:tc>
          <w:tcPr>
            <w:tcW w:w="1531" w:type="dxa"/>
            <w:shd w:val="clear" w:color="auto" w:fill="auto"/>
          </w:tcPr>
          <w:p w:rsidR="003C6A3E" w:rsidRPr="003C6A3E" w:rsidRDefault="003C6A3E" w:rsidP="003C6A3E">
            <w:pPr>
              <w:jc w:val="both"/>
              <w:rPr>
                <w:sz w:val="16"/>
                <w:szCs w:val="16"/>
              </w:rPr>
            </w:pPr>
            <w:r w:rsidRPr="003C6A3E">
              <w:rPr>
                <w:sz w:val="16"/>
                <w:szCs w:val="16"/>
              </w:rPr>
              <w:t>Safeguarding Governor</w:t>
            </w:r>
          </w:p>
        </w:tc>
      </w:tr>
      <w:tr w:rsidR="00D57038" w:rsidTr="00B33FD1">
        <w:trPr>
          <w:trHeight w:val="1647"/>
        </w:trPr>
        <w:tc>
          <w:tcPr>
            <w:tcW w:w="2093" w:type="dxa"/>
            <w:gridSpan w:val="2"/>
            <w:vMerge/>
            <w:shd w:val="clear" w:color="auto" w:fill="B8CCE4" w:themeFill="accent1" w:themeFillTint="66"/>
          </w:tcPr>
          <w:p w:rsidR="00D57038" w:rsidRPr="0049540E" w:rsidRDefault="00D57038" w:rsidP="00FE2AEC">
            <w:pPr>
              <w:spacing w:after="0" w:line="240" w:lineRule="auto"/>
              <w:rPr>
                <w:color w:val="FF0000"/>
              </w:rPr>
            </w:pPr>
          </w:p>
        </w:tc>
        <w:tc>
          <w:tcPr>
            <w:tcW w:w="2155" w:type="dxa"/>
          </w:tcPr>
          <w:p w:rsidR="00D57038" w:rsidRDefault="0028233A" w:rsidP="00FE2AEC">
            <w:pPr>
              <w:spacing w:after="0" w:line="240" w:lineRule="auto"/>
              <w:rPr>
                <w:b/>
                <w:sz w:val="16"/>
                <w:szCs w:val="16"/>
              </w:rPr>
            </w:pPr>
            <w:r>
              <w:rPr>
                <w:b/>
                <w:sz w:val="16"/>
                <w:szCs w:val="16"/>
              </w:rPr>
              <w:t xml:space="preserve">Review Safeguarding </w:t>
            </w:r>
          </w:p>
        </w:tc>
        <w:tc>
          <w:tcPr>
            <w:tcW w:w="3544" w:type="dxa"/>
          </w:tcPr>
          <w:p w:rsidR="00D57038" w:rsidRDefault="0028233A" w:rsidP="005310BE">
            <w:pPr>
              <w:pStyle w:val="ListParagraph"/>
              <w:ind w:left="360"/>
              <w:rPr>
                <w:rFonts w:cstheme="minorHAnsi"/>
                <w:b/>
                <w:color w:val="FF0000"/>
                <w:sz w:val="16"/>
                <w:szCs w:val="16"/>
              </w:rPr>
            </w:pPr>
            <w:r>
              <w:rPr>
                <w:rFonts w:cstheme="minorHAnsi"/>
                <w:b/>
                <w:color w:val="FF0000"/>
                <w:sz w:val="16"/>
                <w:szCs w:val="16"/>
              </w:rPr>
              <w:t>Review Safeguarding in the school</w:t>
            </w:r>
          </w:p>
          <w:p w:rsidR="0028233A" w:rsidRDefault="0028233A" w:rsidP="0028233A">
            <w:pPr>
              <w:pStyle w:val="ListParagraph"/>
              <w:numPr>
                <w:ilvl w:val="0"/>
                <w:numId w:val="42"/>
              </w:numPr>
              <w:rPr>
                <w:rFonts w:cstheme="minorHAnsi"/>
                <w:b/>
                <w:color w:val="FF0000"/>
                <w:sz w:val="16"/>
                <w:szCs w:val="16"/>
              </w:rPr>
            </w:pPr>
            <w:r>
              <w:rPr>
                <w:rFonts w:cstheme="minorHAnsi"/>
                <w:b/>
                <w:color w:val="FF0000"/>
                <w:sz w:val="16"/>
                <w:szCs w:val="16"/>
              </w:rPr>
              <w:t>Are current systems robust</w:t>
            </w:r>
          </w:p>
          <w:p w:rsidR="0028233A" w:rsidRDefault="0028233A" w:rsidP="0028233A">
            <w:pPr>
              <w:pStyle w:val="ListParagraph"/>
              <w:numPr>
                <w:ilvl w:val="0"/>
                <w:numId w:val="42"/>
              </w:numPr>
              <w:rPr>
                <w:rFonts w:cstheme="minorHAnsi"/>
                <w:b/>
                <w:color w:val="FF0000"/>
                <w:sz w:val="16"/>
                <w:szCs w:val="16"/>
              </w:rPr>
            </w:pPr>
            <w:r>
              <w:rPr>
                <w:rFonts w:cstheme="minorHAnsi"/>
                <w:b/>
                <w:color w:val="FF0000"/>
                <w:sz w:val="16"/>
                <w:szCs w:val="16"/>
              </w:rPr>
              <w:t>Is there enough capacity</w:t>
            </w:r>
          </w:p>
          <w:p w:rsidR="003C6A3E" w:rsidRDefault="003C6A3E" w:rsidP="005310BE">
            <w:pPr>
              <w:pStyle w:val="ListParagraph"/>
              <w:ind w:left="360"/>
              <w:rPr>
                <w:rFonts w:cstheme="minorHAnsi"/>
                <w:b/>
                <w:color w:val="FF0000"/>
                <w:sz w:val="16"/>
                <w:szCs w:val="16"/>
              </w:rPr>
            </w:pPr>
          </w:p>
          <w:p w:rsidR="0028233A" w:rsidRDefault="0028233A" w:rsidP="005310BE">
            <w:pPr>
              <w:pStyle w:val="ListParagraph"/>
              <w:ind w:left="360"/>
              <w:rPr>
                <w:rFonts w:cstheme="minorHAnsi"/>
                <w:b/>
                <w:color w:val="FF0000"/>
                <w:sz w:val="16"/>
                <w:szCs w:val="16"/>
              </w:rPr>
            </w:pPr>
            <w:r>
              <w:rPr>
                <w:rFonts w:cstheme="minorHAnsi"/>
                <w:b/>
                <w:color w:val="FF0000"/>
                <w:sz w:val="16"/>
                <w:szCs w:val="16"/>
              </w:rPr>
              <w:t xml:space="preserve">Peer to Peer safeguarding </w:t>
            </w:r>
          </w:p>
          <w:p w:rsidR="003C6A3E" w:rsidRPr="0028233A" w:rsidRDefault="003C6A3E" w:rsidP="003C6A3E">
            <w:pPr>
              <w:pStyle w:val="ListParagraph"/>
              <w:numPr>
                <w:ilvl w:val="0"/>
                <w:numId w:val="43"/>
              </w:numPr>
              <w:rPr>
                <w:rFonts w:cstheme="minorHAnsi"/>
                <w:b/>
                <w:color w:val="FF0000"/>
                <w:sz w:val="16"/>
                <w:szCs w:val="16"/>
              </w:rPr>
            </w:pPr>
            <w:r>
              <w:rPr>
                <w:rFonts w:cstheme="minorHAnsi"/>
                <w:b/>
                <w:color w:val="FF0000"/>
                <w:sz w:val="16"/>
                <w:szCs w:val="16"/>
              </w:rPr>
              <w:t>Review the current safeguarding systems in the school  - policies, SCR, CPOMs, records</w:t>
            </w:r>
          </w:p>
        </w:tc>
        <w:tc>
          <w:tcPr>
            <w:tcW w:w="2835" w:type="dxa"/>
          </w:tcPr>
          <w:p w:rsidR="00D57038" w:rsidRDefault="0028233A" w:rsidP="00FE2AEC">
            <w:pPr>
              <w:pStyle w:val="ListParagraph"/>
              <w:spacing w:line="240" w:lineRule="auto"/>
              <w:ind w:left="0"/>
              <w:rPr>
                <w:rFonts w:cstheme="minorHAnsi"/>
                <w:sz w:val="16"/>
                <w:szCs w:val="16"/>
              </w:rPr>
            </w:pPr>
            <w:r w:rsidRPr="0028233A">
              <w:rPr>
                <w:rFonts w:cstheme="minorHAnsi"/>
                <w:sz w:val="16"/>
                <w:szCs w:val="16"/>
              </w:rPr>
              <w:t>Ensure we have enough capacity to deal with the safeguarding issues that the school is dealing with</w:t>
            </w:r>
          </w:p>
          <w:p w:rsidR="0028233A" w:rsidRDefault="0028233A" w:rsidP="00FE2AEC">
            <w:pPr>
              <w:pStyle w:val="ListParagraph"/>
              <w:spacing w:line="240" w:lineRule="auto"/>
              <w:ind w:left="0"/>
              <w:rPr>
                <w:rFonts w:cstheme="minorHAnsi"/>
                <w:sz w:val="16"/>
                <w:szCs w:val="16"/>
              </w:rPr>
            </w:pPr>
          </w:p>
          <w:p w:rsidR="0028233A" w:rsidRDefault="0028233A" w:rsidP="00FE2AEC">
            <w:pPr>
              <w:pStyle w:val="ListParagraph"/>
              <w:spacing w:line="240" w:lineRule="auto"/>
              <w:ind w:left="0"/>
              <w:rPr>
                <w:rFonts w:cstheme="minorHAnsi"/>
                <w:sz w:val="16"/>
                <w:szCs w:val="16"/>
              </w:rPr>
            </w:pPr>
            <w:r>
              <w:rPr>
                <w:rFonts w:cstheme="minorHAnsi"/>
                <w:sz w:val="16"/>
                <w:szCs w:val="16"/>
              </w:rPr>
              <w:t>Ensure DSLs are well qualified and supported to do the role effectively</w:t>
            </w:r>
          </w:p>
          <w:p w:rsidR="003C6A3E" w:rsidRDefault="003C6A3E" w:rsidP="00FE2AEC">
            <w:pPr>
              <w:pStyle w:val="ListParagraph"/>
              <w:spacing w:line="240" w:lineRule="auto"/>
              <w:ind w:left="0"/>
              <w:rPr>
                <w:rFonts w:cstheme="minorHAnsi"/>
                <w:sz w:val="16"/>
                <w:szCs w:val="16"/>
              </w:rPr>
            </w:pPr>
          </w:p>
          <w:p w:rsidR="003C6A3E" w:rsidRPr="0028233A" w:rsidRDefault="003C6A3E" w:rsidP="00FE2AEC">
            <w:pPr>
              <w:pStyle w:val="ListParagraph"/>
              <w:spacing w:line="240" w:lineRule="auto"/>
              <w:ind w:left="0"/>
              <w:rPr>
                <w:rFonts w:cstheme="minorHAnsi"/>
                <w:sz w:val="16"/>
                <w:szCs w:val="16"/>
              </w:rPr>
            </w:pPr>
            <w:r>
              <w:rPr>
                <w:rFonts w:cstheme="minorHAnsi"/>
                <w:sz w:val="16"/>
                <w:szCs w:val="16"/>
              </w:rPr>
              <w:t>Build capacity and understanding of DSL work across the local Ksent Schools</w:t>
            </w:r>
          </w:p>
        </w:tc>
        <w:tc>
          <w:tcPr>
            <w:tcW w:w="1984" w:type="dxa"/>
          </w:tcPr>
          <w:p w:rsidR="0028233A" w:rsidRDefault="0028233A" w:rsidP="00AA091A">
            <w:pPr>
              <w:pStyle w:val="ListParagraph"/>
              <w:spacing w:after="0" w:line="240" w:lineRule="auto"/>
              <w:ind w:left="0"/>
              <w:rPr>
                <w:sz w:val="16"/>
                <w:szCs w:val="16"/>
              </w:rPr>
            </w:pPr>
          </w:p>
          <w:p w:rsidR="0028233A" w:rsidRDefault="0028233A" w:rsidP="00AA091A">
            <w:pPr>
              <w:pStyle w:val="ListParagraph"/>
              <w:spacing w:after="0" w:line="240" w:lineRule="auto"/>
              <w:ind w:left="0"/>
              <w:rPr>
                <w:sz w:val="16"/>
                <w:szCs w:val="16"/>
              </w:rPr>
            </w:pPr>
          </w:p>
          <w:p w:rsidR="0028233A" w:rsidRDefault="0028233A" w:rsidP="00AA091A">
            <w:pPr>
              <w:pStyle w:val="ListParagraph"/>
              <w:spacing w:after="0" w:line="240" w:lineRule="auto"/>
              <w:ind w:left="0"/>
              <w:rPr>
                <w:sz w:val="16"/>
                <w:szCs w:val="16"/>
              </w:rPr>
            </w:pPr>
          </w:p>
          <w:p w:rsidR="003C6A3E" w:rsidRDefault="003C6A3E" w:rsidP="00AA091A">
            <w:pPr>
              <w:pStyle w:val="ListParagraph"/>
              <w:spacing w:after="0" w:line="240" w:lineRule="auto"/>
              <w:ind w:left="0"/>
              <w:rPr>
                <w:sz w:val="16"/>
                <w:szCs w:val="16"/>
              </w:rPr>
            </w:pPr>
          </w:p>
          <w:p w:rsidR="0028233A" w:rsidRDefault="003C6A3E" w:rsidP="00AA091A">
            <w:pPr>
              <w:pStyle w:val="ListParagraph"/>
              <w:spacing w:after="0" w:line="240" w:lineRule="auto"/>
              <w:ind w:left="0"/>
              <w:rPr>
                <w:sz w:val="16"/>
                <w:szCs w:val="16"/>
              </w:rPr>
            </w:pPr>
            <w:r>
              <w:rPr>
                <w:sz w:val="16"/>
                <w:szCs w:val="16"/>
              </w:rPr>
              <w:t>14</w:t>
            </w:r>
            <w:r w:rsidRPr="003C6A3E">
              <w:rPr>
                <w:sz w:val="16"/>
                <w:szCs w:val="16"/>
                <w:vertAlign w:val="superscript"/>
              </w:rPr>
              <w:t>th</w:t>
            </w:r>
            <w:r>
              <w:rPr>
                <w:sz w:val="16"/>
                <w:szCs w:val="16"/>
              </w:rPr>
              <w:t xml:space="preserve"> </w:t>
            </w:r>
            <w:r w:rsidR="0028233A" w:rsidRPr="0028233A">
              <w:rPr>
                <w:sz w:val="16"/>
                <w:szCs w:val="16"/>
              </w:rPr>
              <w:t>November 2022</w:t>
            </w:r>
            <w:r>
              <w:rPr>
                <w:sz w:val="16"/>
                <w:szCs w:val="16"/>
              </w:rPr>
              <w:t xml:space="preserve"> at St Anthonys and two days out for DSL supporting other schools</w:t>
            </w:r>
          </w:p>
          <w:p w:rsidR="003C6A3E" w:rsidRPr="0028233A" w:rsidRDefault="003C6A3E" w:rsidP="00AA091A">
            <w:pPr>
              <w:pStyle w:val="ListParagraph"/>
              <w:spacing w:after="0" w:line="240" w:lineRule="auto"/>
              <w:ind w:left="0"/>
              <w:rPr>
                <w:sz w:val="16"/>
                <w:szCs w:val="16"/>
              </w:rPr>
            </w:pPr>
          </w:p>
        </w:tc>
        <w:tc>
          <w:tcPr>
            <w:tcW w:w="1701" w:type="dxa"/>
          </w:tcPr>
          <w:p w:rsidR="0028233A" w:rsidRDefault="0028233A" w:rsidP="00FE2AEC">
            <w:pPr>
              <w:tabs>
                <w:tab w:val="num" w:pos="502"/>
              </w:tabs>
              <w:jc w:val="both"/>
              <w:rPr>
                <w:sz w:val="16"/>
                <w:szCs w:val="16"/>
              </w:rPr>
            </w:pPr>
          </w:p>
          <w:p w:rsidR="003C6A3E" w:rsidRDefault="003C6A3E" w:rsidP="00FE2AEC">
            <w:pPr>
              <w:tabs>
                <w:tab w:val="num" w:pos="502"/>
              </w:tabs>
              <w:jc w:val="both"/>
              <w:rPr>
                <w:sz w:val="16"/>
                <w:szCs w:val="16"/>
              </w:rPr>
            </w:pPr>
          </w:p>
          <w:p w:rsidR="0028233A" w:rsidRPr="0028233A" w:rsidRDefault="0028233A" w:rsidP="00FE2AEC">
            <w:pPr>
              <w:tabs>
                <w:tab w:val="num" w:pos="502"/>
              </w:tabs>
              <w:jc w:val="both"/>
              <w:rPr>
                <w:sz w:val="16"/>
                <w:szCs w:val="16"/>
              </w:rPr>
            </w:pPr>
            <w:r>
              <w:rPr>
                <w:sz w:val="16"/>
                <w:szCs w:val="16"/>
              </w:rPr>
              <w:t>KP DSL</w:t>
            </w:r>
          </w:p>
        </w:tc>
        <w:tc>
          <w:tcPr>
            <w:tcW w:w="1531" w:type="dxa"/>
            <w:tcBorders>
              <w:bottom w:val="single" w:sz="4" w:space="0" w:color="auto"/>
            </w:tcBorders>
            <w:shd w:val="clear" w:color="auto" w:fill="auto"/>
          </w:tcPr>
          <w:p w:rsidR="00D57038" w:rsidRPr="0028233A" w:rsidRDefault="0028233A" w:rsidP="003C6A3E">
            <w:pPr>
              <w:spacing w:after="0"/>
              <w:jc w:val="both"/>
              <w:rPr>
                <w:sz w:val="16"/>
                <w:szCs w:val="16"/>
              </w:rPr>
            </w:pPr>
            <w:r>
              <w:rPr>
                <w:sz w:val="16"/>
                <w:szCs w:val="16"/>
              </w:rPr>
              <w:t>Linda Samson Governor and Robert Page HT</w:t>
            </w:r>
          </w:p>
        </w:tc>
      </w:tr>
    </w:tbl>
    <w:p w:rsidR="00776369" w:rsidRDefault="00776369">
      <w:pPr>
        <w:tabs>
          <w:tab w:val="left" w:pos="2730"/>
          <w:tab w:val="center" w:pos="7852"/>
        </w:tabs>
        <w:rPr>
          <w:color w:val="FFC000"/>
          <w:sz w:val="24"/>
          <w:szCs w:val="24"/>
        </w:rPr>
      </w:pPr>
    </w:p>
    <w:sectPr w:rsidR="00776369" w:rsidSect="000D749A">
      <w:headerReference w:type="default" r:id="rId11"/>
      <w:footerReference w:type="default" r:id="rId12"/>
      <w:pgSz w:w="16838" w:h="11906" w:orient="landscape"/>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B2D" w:rsidRDefault="00262B2D">
      <w:pPr>
        <w:spacing w:after="0" w:line="240" w:lineRule="auto"/>
      </w:pPr>
      <w:r>
        <w:separator/>
      </w:r>
    </w:p>
  </w:endnote>
  <w:endnote w:type="continuationSeparator" w:id="0">
    <w:p w:rsidR="00262B2D" w:rsidRDefault="00262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hnschrift Light Condensed">
    <w:panose1 w:val="020B0502040204020203"/>
    <w:charset w:val="00"/>
    <w:family w:val="swiss"/>
    <w:pitch w:val="variable"/>
    <w:sig w:usb0="A00002C7" w:usb1="00000002"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691927"/>
      <w:docPartObj>
        <w:docPartGallery w:val="Page Numbers (Bottom of Page)"/>
        <w:docPartUnique/>
      </w:docPartObj>
    </w:sdtPr>
    <w:sdtEndPr>
      <w:rPr>
        <w:noProof/>
      </w:rPr>
    </w:sdtEndPr>
    <w:sdtContent>
      <w:p w:rsidR="00262B2D" w:rsidRDefault="00262B2D">
        <w:pPr>
          <w:pStyle w:val="Footer"/>
          <w:jc w:val="center"/>
        </w:pPr>
        <w:r>
          <w:fldChar w:fldCharType="begin"/>
        </w:r>
        <w:r>
          <w:instrText xml:space="preserve"> PAGE   \* MERGEFORMAT </w:instrText>
        </w:r>
        <w:r>
          <w:fldChar w:fldCharType="separate"/>
        </w:r>
        <w:r w:rsidR="00E17974">
          <w:rPr>
            <w:noProof/>
          </w:rPr>
          <w:t>2</w:t>
        </w:r>
        <w:r>
          <w:rPr>
            <w:noProof/>
          </w:rPr>
          <w:fldChar w:fldCharType="end"/>
        </w:r>
      </w:p>
    </w:sdtContent>
  </w:sdt>
  <w:p w:rsidR="00262B2D" w:rsidRDefault="00262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B2D" w:rsidRDefault="00262B2D">
      <w:pPr>
        <w:spacing w:after="0" w:line="240" w:lineRule="auto"/>
      </w:pPr>
      <w:r>
        <w:separator/>
      </w:r>
    </w:p>
  </w:footnote>
  <w:footnote w:type="continuationSeparator" w:id="0">
    <w:p w:rsidR="00262B2D" w:rsidRDefault="00262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B2D" w:rsidRDefault="003C4BED">
    <w:pPr>
      <w:pStyle w:val="Header"/>
    </w:pPr>
    <w:r>
      <w:t>Novem</w:t>
    </w:r>
    <w:r w:rsidR="00262B2D">
      <w:t>ber 2022</w:t>
    </w:r>
  </w:p>
  <w:p w:rsidR="00262B2D" w:rsidRDefault="00262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72FA"/>
    <w:multiLevelType w:val="hybridMultilevel"/>
    <w:tmpl w:val="6E2C0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B519B3"/>
    <w:multiLevelType w:val="hybridMultilevel"/>
    <w:tmpl w:val="4E683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8765A"/>
    <w:multiLevelType w:val="hybridMultilevel"/>
    <w:tmpl w:val="421A5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556DE"/>
    <w:multiLevelType w:val="hybridMultilevel"/>
    <w:tmpl w:val="7D361560"/>
    <w:lvl w:ilvl="0" w:tplc="08090001">
      <w:start w:val="1"/>
      <w:numFmt w:val="bullet"/>
      <w:lvlText w:val=""/>
      <w:lvlJc w:val="left"/>
      <w:pPr>
        <w:ind w:left="1041" w:hanging="360"/>
      </w:pPr>
      <w:rPr>
        <w:rFonts w:ascii="Symbol" w:hAnsi="Symbol" w:hint="default"/>
      </w:rPr>
    </w:lvl>
    <w:lvl w:ilvl="1" w:tplc="08090003" w:tentative="1">
      <w:start w:val="1"/>
      <w:numFmt w:val="bullet"/>
      <w:lvlText w:val="o"/>
      <w:lvlJc w:val="left"/>
      <w:pPr>
        <w:ind w:left="1761" w:hanging="360"/>
      </w:pPr>
      <w:rPr>
        <w:rFonts w:ascii="Courier New" w:hAnsi="Courier New" w:cs="Courier New" w:hint="default"/>
      </w:rPr>
    </w:lvl>
    <w:lvl w:ilvl="2" w:tplc="08090005" w:tentative="1">
      <w:start w:val="1"/>
      <w:numFmt w:val="bullet"/>
      <w:lvlText w:val=""/>
      <w:lvlJc w:val="left"/>
      <w:pPr>
        <w:ind w:left="2481" w:hanging="360"/>
      </w:pPr>
      <w:rPr>
        <w:rFonts w:ascii="Wingdings" w:hAnsi="Wingdings" w:hint="default"/>
      </w:rPr>
    </w:lvl>
    <w:lvl w:ilvl="3" w:tplc="08090001" w:tentative="1">
      <w:start w:val="1"/>
      <w:numFmt w:val="bullet"/>
      <w:lvlText w:val=""/>
      <w:lvlJc w:val="left"/>
      <w:pPr>
        <w:ind w:left="3201" w:hanging="360"/>
      </w:pPr>
      <w:rPr>
        <w:rFonts w:ascii="Symbol" w:hAnsi="Symbol" w:hint="default"/>
      </w:rPr>
    </w:lvl>
    <w:lvl w:ilvl="4" w:tplc="08090003" w:tentative="1">
      <w:start w:val="1"/>
      <w:numFmt w:val="bullet"/>
      <w:lvlText w:val="o"/>
      <w:lvlJc w:val="left"/>
      <w:pPr>
        <w:ind w:left="3921" w:hanging="360"/>
      </w:pPr>
      <w:rPr>
        <w:rFonts w:ascii="Courier New" w:hAnsi="Courier New" w:cs="Courier New" w:hint="default"/>
      </w:rPr>
    </w:lvl>
    <w:lvl w:ilvl="5" w:tplc="08090005" w:tentative="1">
      <w:start w:val="1"/>
      <w:numFmt w:val="bullet"/>
      <w:lvlText w:val=""/>
      <w:lvlJc w:val="left"/>
      <w:pPr>
        <w:ind w:left="4641" w:hanging="360"/>
      </w:pPr>
      <w:rPr>
        <w:rFonts w:ascii="Wingdings" w:hAnsi="Wingdings" w:hint="default"/>
      </w:rPr>
    </w:lvl>
    <w:lvl w:ilvl="6" w:tplc="08090001" w:tentative="1">
      <w:start w:val="1"/>
      <w:numFmt w:val="bullet"/>
      <w:lvlText w:val=""/>
      <w:lvlJc w:val="left"/>
      <w:pPr>
        <w:ind w:left="5361" w:hanging="360"/>
      </w:pPr>
      <w:rPr>
        <w:rFonts w:ascii="Symbol" w:hAnsi="Symbol" w:hint="default"/>
      </w:rPr>
    </w:lvl>
    <w:lvl w:ilvl="7" w:tplc="08090003" w:tentative="1">
      <w:start w:val="1"/>
      <w:numFmt w:val="bullet"/>
      <w:lvlText w:val="o"/>
      <w:lvlJc w:val="left"/>
      <w:pPr>
        <w:ind w:left="6081" w:hanging="360"/>
      </w:pPr>
      <w:rPr>
        <w:rFonts w:ascii="Courier New" w:hAnsi="Courier New" w:cs="Courier New" w:hint="default"/>
      </w:rPr>
    </w:lvl>
    <w:lvl w:ilvl="8" w:tplc="08090005" w:tentative="1">
      <w:start w:val="1"/>
      <w:numFmt w:val="bullet"/>
      <w:lvlText w:val=""/>
      <w:lvlJc w:val="left"/>
      <w:pPr>
        <w:ind w:left="6801" w:hanging="360"/>
      </w:pPr>
      <w:rPr>
        <w:rFonts w:ascii="Wingdings" w:hAnsi="Wingdings" w:hint="default"/>
      </w:rPr>
    </w:lvl>
  </w:abstractNum>
  <w:abstractNum w:abstractNumId="4" w15:restartNumberingAfterBreak="0">
    <w:nsid w:val="0E4B7B50"/>
    <w:multiLevelType w:val="hybridMultilevel"/>
    <w:tmpl w:val="02DE7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55641"/>
    <w:multiLevelType w:val="hybridMultilevel"/>
    <w:tmpl w:val="8D9E8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A52D50"/>
    <w:multiLevelType w:val="hybridMultilevel"/>
    <w:tmpl w:val="451C9FDE"/>
    <w:lvl w:ilvl="0" w:tplc="08090001">
      <w:start w:val="1"/>
      <w:numFmt w:val="bullet"/>
      <w:lvlText w:val=""/>
      <w:lvlJc w:val="left"/>
      <w:pPr>
        <w:ind w:left="655" w:hanging="360"/>
      </w:pPr>
      <w:rPr>
        <w:rFonts w:ascii="Symbol" w:hAnsi="Symbol" w:hint="default"/>
      </w:rPr>
    </w:lvl>
    <w:lvl w:ilvl="1" w:tplc="08090003" w:tentative="1">
      <w:start w:val="1"/>
      <w:numFmt w:val="bullet"/>
      <w:lvlText w:val="o"/>
      <w:lvlJc w:val="left"/>
      <w:pPr>
        <w:ind w:left="1375" w:hanging="360"/>
      </w:pPr>
      <w:rPr>
        <w:rFonts w:ascii="Courier New" w:hAnsi="Courier New" w:cs="Courier New" w:hint="default"/>
      </w:rPr>
    </w:lvl>
    <w:lvl w:ilvl="2" w:tplc="08090005" w:tentative="1">
      <w:start w:val="1"/>
      <w:numFmt w:val="bullet"/>
      <w:lvlText w:val=""/>
      <w:lvlJc w:val="left"/>
      <w:pPr>
        <w:ind w:left="2095" w:hanging="360"/>
      </w:pPr>
      <w:rPr>
        <w:rFonts w:ascii="Wingdings" w:hAnsi="Wingdings" w:hint="default"/>
      </w:rPr>
    </w:lvl>
    <w:lvl w:ilvl="3" w:tplc="08090001" w:tentative="1">
      <w:start w:val="1"/>
      <w:numFmt w:val="bullet"/>
      <w:lvlText w:val=""/>
      <w:lvlJc w:val="left"/>
      <w:pPr>
        <w:ind w:left="2815" w:hanging="360"/>
      </w:pPr>
      <w:rPr>
        <w:rFonts w:ascii="Symbol" w:hAnsi="Symbol" w:hint="default"/>
      </w:rPr>
    </w:lvl>
    <w:lvl w:ilvl="4" w:tplc="08090003" w:tentative="1">
      <w:start w:val="1"/>
      <w:numFmt w:val="bullet"/>
      <w:lvlText w:val="o"/>
      <w:lvlJc w:val="left"/>
      <w:pPr>
        <w:ind w:left="3535" w:hanging="360"/>
      </w:pPr>
      <w:rPr>
        <w:rFonts w:ascii="Courier New" w:hAnsi="Courier New" w:cs="Courier New" w:hint="default"/>
      </w:rPr>
    </w:lvl>
    <w:lvl w:ilvl="5" w:tplc="08090005" w:tentative="1">
      <w:start w:val="1"/>
      <w:numFmt w:val="bullet"/>
      <w:lvlText w:val=""/>
      <w:lvlJc w:val="left"/>
      <w:pPr>
        <w:ind w:left="4255" w:hanging="360"/>
      </w:pPr>
      <w:rPr>
        <w:rFonts w:ascii="Wingdings" w:hAnsi="Wingdings" w:hint="default"/>
      </w:rPr>
    </w:lvl>
    <w:lvl w:ilvl="6" w:tplc="08090001" w:tentative="1">
      <w:start w:val="1"/>
      <w:numFmt w:val="bullet"/>
      <w:lvlText w:val=""/>
      <w:lvlJc w:val="left"/>
      <w:pPr>
        <w:ind w:left="4975" w:hanging="360"/>
      </w:pPr>
      <w:rPr>
        <w:rFonts w:ascii="Symbol" w:hAnsi="Symbol" w:hint="default"/>
      </w:rPr>
    </w:lvl>
    <w:lvl w:ilvl="7" w:tplc="08090003" w:tentative="1">
      <w:start w:val="1"/>
      <w:numFmt w:val="bullet"/>
      <w:lvlText w:val="o"/>
      <w:lvlJc w:val="left"/>
      <w:pPr>
        <w:ind w:left="5695" w:hanging="360"/>
      </w:pPr>
      <w:rPr>
        <w:rFonts w:ascii="Courier New" w:hAnsi="Courier New" w:cs="Courier New" w:hint="default"/>
      </w:rPr>
    </w:lvl>
    <w:lvl w:ilvl="8" w:tplc="08090005" w:tentative="1">
      <w:start w:val="1"/>
      <w:numFmt w:val="bullet"/>
      <w:lvlText w:val=""/>
      <w:lvlJc w:val="left"/>
      <w:pPr>
        <w:ind w:left="6415" w:hanging="360"/>
      </w:pPr>
      <w:rPr>
        <w:rFonts w:ascii="Wingdings" w:hAnsi="Wingdings" w:hint="default"/>
      </w:rPr>
    </w:lvl>
  </w:abstractNum>
  <w:abstractNum w:abstractNumId="7" w15:restartNumberingAfterBreak="0">
    <w:nsid w:val="19201372"/>
    <w:multiLevelType w:val="hybridMultilevel"/>
    <w:tmpl w:val="813E8A18"/>
    <w:lvl w:ilvl="0" w:tplc="53148A4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C20E6"/>
    <w:multiLevelType w:val="hybridMultilevel"/>
    <w:tmpl w:val="B7861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F352B"/>
    <w:multiLevelType w:val="hybridMultilevel"/>
    <w:tmpl w:val="E69C7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3E5F87"/>
    <w:multiLevelType w:val="hybridMultilevel"/>
    <w:tmpl w:val="2D0481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DD2BDA"/>
    <w:multiLevelType w:val="hybridMultilevel"/>
    <w:tmpl w:val="61A8E9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5A3AA2"/>
    <w:multiLevelType w:val="hybridMultilevel"/>
    <w:tmpl w:val="9C421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65D66"/>
    <w:multiLevelType w:val="hybridMultilevel"/>
    <w:tmpl w:val="9AA0566E"/>
    <w:lvl w:ilvl="0" w:tplc="08090001">
      <w:start w:val="1"/>
      <w:numFmt w:val="bullet"/>
      <w:lvlText w:val=""/>
      <w:lvlJc w:val="left"/>
      <w:pPr>
        <w:ind w:left="360" w:hanging="360"/>
      </w:pPr>
      <w:rPr>
        <w:rFonts w:ascii="Symbol" w:hAnsi="Symbol" w:hint="default"/>
      </w:rPr>
    </w:lvl>
    <w:lvl w:ilvl="1" w:tplc="1B50351E">
      <w:numFmt w:val="bullet"/>
      <w:lvlText w:val="•"/>
      <w:lvlJc w:val="left"/>
      <w:pPr>
        <w:ind w:left="1080" w:hanging="360"/>
      </w:pPr>
      <w:rPr>
        <w:rFonts w:ascii="Calibri" w:eastAsiaTheme="minorHAnsi" w:hAnsi="Calibri" w:cs="Calibri" w:hint="default"/>
        <w:b/>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0F181E"/>
    <w:multiLevelType w:val="hybridMultilevel"/>
    <w:tmpl w:val="B3685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E6703C"/>
    <w:multiLevelType w:val="hybridMultilevel"/>
    <w:tmpl w:val="18C46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113BE4"/>
    <w:multiLevelType w:val="hybridMultilevel"/>
    <w:tmpl w:val="8F706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76E3F19"/>
    <w:multiLevelType w:val="hybridMultilevel"/>
    <w:tmpl w:val="EA4E41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90C3FDE"/>
    <w:multiLevelType w:val="hybridMultilevel"/>
    <w:tmpl w:val="ABF69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7210AE"/>
    <w:multiLevelType w:val="multilevel"/>
    <w:tmpl w:val="424A9BE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0" w15:restartNumberingAfterBreak="0">
    <w:nsid w:val="3E785012"/>
    <w:multiLevelType w:val="hybridMultilevel"/>
    <w:tmpl w:val="23609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F2169B"/>
    <w:multiLevelType w:val="multilevel"/>
    <w:tmpl w:val="E3A4C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E8357B"/>
    <w:multiLevelType w:val="hybridMultilevel"/>
    <w:tmpl w:val="20863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97617F"/>
    <w:multiLevelType w:val="hybridMultilevel"/>
    <w:tmpl w:val="3B04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610AB1"/>
    <w:multiLevelType w:val="hybridMultilevel"/>
    <w:tmpl w:val="F8B61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24355B"/>
    <w:multiLevelType w:val="hybridMultilevel"/>
    <w:tmpl w:val="6A468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6281E1B"/>
    <w:multiLevelType w:val="hybridMultilevel"/>
    <w:tmpl w:val="946ECBE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7A71FC6"/>
    <w:multiLevelType w:val="hybridMultilevel"/>
    <w:tmpl w:val="5552800A"/>
    <w:lvl w:ilvl="0" w:tplc="45F8C9B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1725BB"/>
    <w:multiLevelType w:val="hybridMultilevel"/>
    <w:tmpl w:val="44F613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1AD316E"/>
    <w:multiLevelType w:val="hybridMultilevel"/>
    <w:tmpl w:val="ED545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C75712"/>
    <w:multiLevelType w:val="hybridMultilevel"/>
    <w:tmpl w:val="4DA2B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1C2151B"/>
    <w:multiLevelType w:val="hybridMultilevel"/>
    <w:tmpl w:val="4224E3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405103"/>
    <w:multiLevelType w:val="hybridMultilevel"/>
    <w:tmpl w:val="3BE65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9716EE4"/>
    <w:multiLevelType w:val="hybridMultilevel"/>
    <w:tmpl w:val="4BF205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A1F719E"/>
    <w:multiLevelType w:val="hybridMultilevel"/>
    <w:tmpl w:val="0C243A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C954F0F"/>
    <w:multiLevelType w:val="hybridMultilevel"/>
    <w:tmpl w:val="71706D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0106E23"/>
    <w:multiLevelType w:val="hybridMultilevel"/>
    <w:tmpl w:val="EA266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02205FD"/>
    <w:multiLevelType w:val="hybridMultilevel"/>
    <w:tmpl w:val="94FE61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07C2746"/>
    <w:multiLevelType w:val="hybridMultilevel"/>
    <w:tmpl w:val="CA46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49072D"/>
    <w:multiLevelType w:val="hybridMultilevel"/>
    <w:tmpl w:val="D2AA5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6628B7"/>
    <w:multiLevelType w:val="hybridMultilevel"/>
    <w:tmpl w:val="3D64AA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77D3AE6"/>
    <w:multiLevelType w:val="hybridMultilevel"/>
    <w:tmpl w:val="186C54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88E2851"/>
    <w:multiLevelType w:val="hybridMultilevel"/>
    <w:tmpl w:val="CEEE3A8A"/>
    <w:lvl w:ilvl="0" w:tplc="53148A4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A0B4DA6"/>
    <w:multiLevelType w:val="hybridMultilevel"/>
    <w:tmpl w:val="A9B41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2"/>
  </w:num>
  <w:num w:numId="2">
    <w:abstractNumId w:val="26"/>
  </w:num>
  <w:num w:numId="3">
    <w:abstractNumId w:val="37"/>
  </w:num>
  <w:num w:numId="4">
    <w:abstractNumId w:val="27"/>
  </w:num>
  <w:num w:numId="5">
    <w:abstractNumId w:val="16"/>
  </w:num>
  <w:num w:numId="6">
    <w:abstractNumId w:val="36"/>
  </w:num>
  <w:num w:numId="7">
    <w:abstractNumId w:val="0"/>
  </w:num>
  <w:num w:numId="8">
    <w:abstractNumId w:val="33"/>
  </w:num>
  <w:num w:numId="9">
    <w:abstractNumId w:val="41"/>
  </w:num>
  <w:num w:numId="10">
    <w:abstractNumId w:val="43"/>
  </w:num>
  <w:num w:numId="11">
    <w:abstractNumId w:val="22"/>
  </w:num>
  <w:num w:numId="12">
    <w:abstractNumId w:val="30"/>
  </w:num>
  <w:num w:numId="13">
    <w:abstractNumId w:val="34"/>
  </w:num>
  <w:num w:numId="14">
    <w:abstractNumId w:val="31"/>
  </w:num>
  <w:num w:numId="15">
    <w:abstractNumId w:val="8"/>
  </w:num>
  <w:num w:numId="16">
    <w:abstractNumId w:val="38"/>
  </w:num>
  <w:num w:numId="17">
    <w:abstractNumId w:val="9"/>
  </w:num>
  <w:num w:numId="18">
    <w:abstractNumId w:val="23"/>
  </w:num>
  <w:num w:numId="19">
    <w:abstractNumId w:val="39"/>
  </w:num>
  <w:num w:numId="20">
    <w:abstractNumId w:val="32"/>
  </w:num>
  <w:num w:numId="21">
    <w:abstractNumId w:val="4"/>
  </w:num>
  <w:num w:numId="22">
    <w:abstractNumId w:val="21"/>
  </w:num>
  <w:num w:numId="23">
    <w:abstractNumId w:val="13"/>
  </w:num>
  <w:num w:numId="24">
    <w:abstractNumId w:val="10"/>
  </w:num>
  <w:num w:numId="25">
    <w:abstractNumId w:val="5"/>
  </w:num>
  <w:num w:numId="26">
    <w:abstractNumId w:val="20"/>
  </w:num>
  <w:num w:numId="27">
    <w:abstractNumId w:val="35"/>
  </w:num>
  <w:num w:numId="28">
    <w:abstractNumId w:val="25"/>
  </w:num>
  <w:num w:numId="29">
    <w:abstractNumId w:val="11"/>
  </w:num>
  <w:num w:numId="30">
    <w:abstractNumId w:val="28"/>
  </w:num>
  <w:num w:numId="31">
    <w:abstractNumId w:val="1"/>
  </w:num>
  <w:num w:numId="32">
    <w:abstractNumId w:val="7"/>
  </w:num>
  <w:num w:numId="33">
    <w:abstractNumId w:val="18"/>
  </w:num>
  <w:num w:numId="34">
    <w:abstractNumId w:val="3"/>
  </w:num>
  <w:num w:numId="35">
    <w:abstractNumId w:val="6"/>
  </w:num>
  <w:num w:numId="36">
    <w:abstractNumId w:val="29"/>
  </w:num>
  <w:num w:numId="37">
    <w:abstractNumId w:val="24"/>
  </w:num>
  <w:num w:numId="38">
    <w:abstractNumId w:val="12"/>
  </w:num>
  <w:num w:numId="39">
    <w:abstractNumId w:val="14"/>
  </w:num>
  <w:num w:numId="40">
    <w:abstractNumId w:val="2"/>
  </w:num>
  <w:num w:numId="41">
    <w:abstractNumId w:val="19"/>
  </w:num>
  <w:num w:numId="42">
    <w:abstractNumId w:val="17"/>
  </w:num>
  <w:num w:numId="43">
    <w:abstractNumId w:val="40"/>
  </w:num>
  <w:num w:numId="44">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825"/>
    <w:rsid w:val="00007D64"/>
    <w:rsid w:val="000235D3"/>
    <w:rsid w:val="00023E87"/>
    <w:rsid w:val="00033445"/>
    <w:rsid w:val="000467AA"/>
    <w:rsid w:val="00050A34"/>
    <w:rsid w:val="00052202"/>
    <w:rsid w:val="00056958"/>
    <w:rsid w:val="000620F7"/>
    <w:rsid w:val="00063F6F"/>
    <w:rsid w:val="000662E6"/>
    <w:rsid w:val="00074401"/>
    <w:rsid w:val="00082AF4"/>
    <w:rsid w:val="00083E39"/>
    <w:rsid w:val="00095ACC"/>
    <w:rsid w:val="000974E1"/>
    <w:rsid w:val="000B182D"/>
    <w:rsid w:val="000B4D50"/>
    <w:rsid w:val="000B6F2E"/>
    <w:rsid w:val="000C6EA7"/>
    <w:rsid w:val="000D749A"/>
    <w:rsid w:val="000D7F6B"/>
    <w:rsid w:val="000E3D2E"/>
    <w:rsid w:val="00105B42"/>
    <w:rsid w:val="0010643B"/>
    <w:rsid w:val="00107A08"/>
    <w:rsid w:val="00110681"/>
    <w:rsid w:val="00111101"/>
    <w:rsid w:val="00111177"/>
    <w:rsid w:val="001141BD"/>
    <w:rsid w:val="00122677"/>
    <w:rsid w:val="00125E35"/>
    <w:rsid w:val="00135BEB"/>
    <w:rsid w:val="00152A81"/>
    <w:rsid w:val="00157EB4"/>
    <w:rsid w:val="001614E0"/>
    <w:rsid w:val="00162D8F"/>
    <w:rsid w:val="001631BA"/>
    <w:rsid w:val="00167029"/>
    <w:rsid w:val="001676C1"/>
    <w:rsid w:val="00183013"/>
    <w:rsid w:val="00186336"/>
    <w:rsid w:val="001A400B"/>
    <w:rsid w:val="001B0C6E"/>
    <w:rsid w:val="001D170B"/>
    <w:rsid w:val="001D1DD1"/>
    <w:rsid w:val="001D3575"/>
    <w:rsid w:val="001D58D7"/>
    <w:rsid w:val="001D5F66"/>
    <w:rsid w:val="001E29CA"/>
    <w:rsid w:val="001E3007"/>
    <w:rsid w:val="001E605F"/>
    <w:rsid w:val="001E6F69"/>
    <w:rsid w:val="001F39B1"/>
    <w:rsid w:val="001F3E69"/>
    <w:rsid w:val="001F564B"/>
    <w:rsid w:val="00201A6D"/>
    <w:rsid w:val="00202C6A"/>
    <w:rsid w:val="002030AF"/>
    <w:rsid w:val="00203D5B"/>
    <w:rsid w:val="0022034D"/>
    <w:rsid w:val="002213A3"/>
    <w:rsid w:val="0022207F"/>
    <w:rsid w:val="00232DED"/>
    <w:rsid w:val="002332FD"/>
    <w:rsid w:val="00261780"/>
    <w:rsid w:val="00262B2D"/>
    <w:rsid w:val="00266FD7"/>
    <w:rsid w:val="00275261"/>
    <w:rsid w:val="0028233A"/>
    <w:rsid w:val="00282D41"/>
    <w:rsid w:val="00287000"/>
    <w:rsid w:val="00287664"/>
    <w:rsid w:val="0029567F"/>
    <w:rsid w:val="002B3558"/>
    <w:rsid w:val="002C08D1"/>
    <w:rsid w:val="002C3022"/>
    <w:rsid w:val="002C679E"/>
    <w:rsid w:val="002C73E0"/>
    <w:rsid w:val="002E45B2"/>
    <w:rsid w:val="002F0DA5"/>
    <w:rsid w:val="003005AB"/>
    <w:rsid w:val="0030550C"/>
    <w:rsid w:val="00312F00"/>
    <w:rsid w:val="003179AA"/>
    <w:rsid w:val="003222A0"/>
    <w:rsid w:val="00323571"/>
    <w:rsid w:val="003267B9"/>
    <w:rsid w:val="00331983"/>
    <w:rsid w:val="003579BC"/>
    <w:rsid w:val="00361FB9"/>
    <w:rsid w:val="003630BB"/>
    <w:rsid w:val="0036379A"/>
    <w:rsid w:val="00363BFD"/>
    <w:rsid w:val="00366D46"/>
    <w:rsid w:val="00367C18"/>
    <w:rsid w:val="00377D7A"/>
    <w:rsid w:val="003858B8"/>
    <w:rsid w:val="00387C5D"/>
    <w:rsid w:val="003C039A"/>
    <w:rsid w:val="003C0B8D"/>
    <w:rsid w:val="003C4BED"/>
    <w:rsid w:val="003C6A3E"/>
    <w:rsid w:val="003D027C"/>
    <w:rsid w:val="003D6EA0"/>
    <w:rsid w:val="003E7827"/>
    <w:rsid w:val="003F79E0"/>
    <w:rsid w:val="00401B41"/>
    <w:rsid w:val="004063DC"/>
    <w:rsid w:val="004153BE"/>
    <w:rsid w:val="00415919"/>
    <w:rsid w:val="00415CA2"/>
    <w:rsid w:val="00426CA0"/>
    <w:rsid w:val="00430D0F"/>
    <w:rsid w:val="00437CF4"/>
    <w:rsid w:val="004419CC"/>
    <w:rsid w:val="004525E1"/>
    <w:rsid w:val="00455389"/>
    <w:rsid w:val="00456084"/>
    <w:rsid w:val="004646C2"/>
    <w:rsid w:val="00470A63"/>
    <w:rsid w:val="00482249"/>
    <w:rsid w:val="00482A16"/>
    <w:rsid w:val="00490927"/>
    <w:rsid w:val="0049540E"/>
    <w:rsid w:val="00497AFD"/>
    <w:rsid w:val="004A1F46"/>
    <w:rsid w:val="004A3EA5"/>
    <w:rsid w:val="004A4452"/>
    <w:rsid w:val="004A5634"/>
    <w:rsid w:val="004A5CFE"/>
    <w:rsid w:val="004A6218"/>
    <w:rsid w:val="004B0035"/>
    <w:rsid w:val="004B50F5"/>
    <w:rsid w:val="004B5B1C"/>
    <w:rsid w:val="004B604E"/>
    <w:rsid w:val="004C5179"/>
    <w:rsid w:val="004C5A66"/>
    <w:rsid w:val="004D026B"/>
    <w:rsid w:val="004E3AC1"/>
    <w:rsid w:val="004E5ECC"/>
    <w:rsid w:val="004E5F4F"/>
    <w:rsid w:val="004F2F41"/>
    <w:rsid w:val="004F6F2D"/>
    <w:rsid w:val="005020BE"/>
    <w:rsid w:val="005041F3"/>
    <w:rsid w:val="00524C8C"/>
    <w:rsid w:val="00527304"/>
    <w:rsid w:val="005310BE"/>
    <w:rsid w:val="00537429"/>
    <w:rsid w:val="00540313"/>
    <w:rsid w:val="005408CA"/>
    <w:rsid w:val="00546A60"/>
    <w:rsid w:val="00553014"/>
    <w:rsid w:val="00561CD3"/>
    <w:rsid w:val="00563393"/>
    <w:rsid w:val="0056550A"/>
    <w:rsid w:val="00567413"/>
    <w:rsid w:val="00570C95"/>
    <w:rsid w:val="00571213"/>
    <w:rsid w:val="005851DB"/>
    <w:rsid w:val="00587F62"/>
    <w:rsid w:val="00591AFC"/>
    <w:rsid w:val="00592503"/>
    <w:rsid w:val="005A27E9"/>
    <w:rsid w:val="005B2D5F"/>
    <w:rsid w:val="005B573D"/>
    <w:rsid w:val="005C40D7"/>
    <w:rsid w:val="005C6101"/>
    <w:rsid w:val="005E07ED"/>
    <w:rsid w:val="005E3910"/>
    <w:rsid w:val="005F5615"/>
    <w:rsid w:val="006104B5"/>
    <w:rsid w:val="0061573E"/>
    <w:rsid w:val="00616BB3"/>
    <w:rsid w:val="00632885"/>
    <w:rsid w:val="00633F04"/>
    <w:rsid w:val="00640E15"/>
    <w:rsid w:val="00651BFE"/>
    <w:rsid w:val="00651F71"/>
    <w:rsid w:val="006566D4"/>
    <w:rsid w:val="006631F1"/>
    <w:rsid w:val="00673589"/>
    <w:rsid w:val="00673A7A"/>
    <w:rsid w:val="006904E5"/>
    <w:rsid w:val="00690CA4"/>
    <w:rsid w:val="006A3500"/>
    <w:rsid w:val="006A48C4"/>
    <w:rsid w:val="006A7917"/>
    <w:rsid w:val="006B4D93"/>
    <w:rsid w:val="006D60A6"/>
    <w:rsid w:val="006E0D83"/>
    <w:rsid w:val="006E51FD"/>
    <w:rsid w:val="006E6133"/>
    <w:rsid w:val="006F284D"/>
    <w:rsid w:val="006F5ADF"/>
    <w:rsid w:val="006F7F31"/>
    <w:rsid w:val="00703855"/>
    <w:rsid w:val="00703FCC"/>
    <w:rsid w:val="0071689F"/>
    <w:rsid w:val="00717E12"/>
    <w:rsid w:val="007320B5"/>
    <w:rsid w:val="00763013"/>
    <w:rsid w:val="00765FC3"/>
    <w:rsid w:val="00766E6E"/>
    <w:rsid w:val="00771211"/>
    <w:rsid w:val="007727EF"/>
    <w:rsid w:val="00773355"/>
    <w:rsid w:val="00776369"/>
    <w:rsid w:val="00790DB5"/>
    <w:rsid w:val="007A0D66"/>
    <w:rsid w:val="007B44D9"/>
    <w:rsid w:val="007C02EC"/>
    <w:rsid w:val="007C5ED2"/>
    <w:rsid w:val="007D18D8"/>
    <w:rsid w:val="007E3D8C"/>
    <w:rsid w:val="007F11B5"/>
    <w:rsid w:val="007F2E4E"/>
    <w:rsid w:val="008011D3"/>
    <w:rsid w:val="008052D5"/>
    <w:rsid w:val="008149CC"/>
    <w:rsid w:val="00816A5E"/>
    <w:rsid w:val="00832C7F"/>
    <w:rsid w:val="00833538"/>
    <w:rsid w:val="00842272"/>
    <w:rsid w:val="0084257F"/>
    <w:rsid w:val="00847012"/>
    <w:rsid w:val="008515A3"/>
    <w:rsid w:val="00852E4F"/>
    <w:rsid w:val="008536C4"/>
    <w:rsid w:val="00854B38"/>
    <w:rsid w:val="00855CD5"/>
    <w:rsid w:val="008567C3"/>
    <w:rsid w:val="008601F6"/>
    <w:rsid w:val="00867718"/>
    <w:rsid w:val="008852EC"/>
    <w:rsid w:val="008930C4"/>
    <w:rsid w:val="00897465"/>
    <w:rsid w:val="008A068E"/>
    <w:rsid w:val="008A1358"/>
    <w:rsid w:val="008A399B"/>
    <w:rsid w:val="008A3C1C"/>
    <w:rsid w:val="008C68BA"/>
    <w:rsid w:val="008D3E13"/>
    <w:rsid w:val="008D3F09"/>
    <w:rsid w:val="008D49E2"/>
    <w:rsid w:val="008D5414"/>
    <w:rsid w:val="008D5442"/>
    <w:rsid w:val="008E008C"/>
    <w:rsid w:val="008E2D1B"/>
    <w:rsid w:val="008E4530"/>
    <w:rsid w:val="008F22A9"/>
    <w:rsid w:val="00901C63"/>
    <w:rsid w:val="00912217"/>
    <w:rsid w:val="00925B1C"/>
    <w:rsid w:val="009333E3"/>
    <w:rsid w:val="009347FB"/>
    <w:rsid w:val="00936611"/>
    <w:rsid w:val="00936647"/>
    <w:rsid w:val="00944865"/>
    <w:rsid w:val="0094508D"/>
    <w:rsid w:val="0096122E"/>
    <w:rsid w:val="0097369C"/>
    <w:rsid w:val="00976A97"/>
    <w:rsid w:val="0097799C"/>
    <w:rsid w:val="009822F8"/>
    <w:rsid w:val="00983272"/>
    <w:rsid w:val="00986275"/>
    <w:rsid w:val="009863F3"/>
    <w:rsid w:val="00991B83"/>
    <w:rsid w:val="00996F77"/>
    <w:rsid w:val="009A2828"/>
    <w:rsid w:val="009A67D8"/>
    <w:rsid w:val="009C0670"/>
    <w:rsid w:val="009C1A06"/>
    <w:rsid w:val="009D547A"/>
    <w:rsid w:val="009E33E5"/>
    <w:rsid w:val="009E78AD"/>
    <w:rsid w:val="00A13430"/>
    <w:rsid w:val="00A154A9"/>
    <w:rsid w:val="00A25BCA"/>
    <w:rsid w:val="00A264C5"/>
    <w:rsid w:val="00A36013"/>
    <w:rsid w:val="00A43D2B"/>
    <w:rsid w:val="00A443D7"/>
    <w:rsid w:val="00A44BA0"/>
    <w:rsid w:val="00A557DE"/>
    <w:rsid w:val="00A609F7"/>
    <w:rsid w:val="00A628A5"/>
    <w:rsid w:val="00A653C5"/>
    <w:rsid w:val="00A6545D"/>
    <w:rsid w:val="00A7331D"/>
    <w:rsid w:val="00A74574"/>
    <w:rsid w:val="00A818E4"/>
    <w:rsid w:val="00A96E40"/>
    <w:rsid w:val="00AA091A"/>
    <w:rsid w:val="00AA1807"/>
    <w:rsid w:val="00AA24CF"/>
    <w:rsid w:val="00AA6ECA"/>
    <w:rsid w:val="00AB0A11"/>
    <w:rsid w:val="00AC33A4"/>
    <w:rsid w:val="00AD6FF0"/>
    <w:rsid w:val="00AE5AFB"/>
    <w:rsid w:val="00AF0C02"/>
    <w:rsid w:val="00B03DFD"/>
    <w:rsid w:val="00B14BD8"/>
    <w:rsid w:val="00B20562"/>
    <w:rsid w:val="00B230BB"/>
    <w:rsid w:val="00B233FD"/>
    <w:rsid w:val="00B2682C"/>
    <w:rsid w:val="00B339D9"/>
    <w:rsid w:val="00B33FD1"/>
    <w:rsid w:val="00B36521"/>
    <w:rsid w:val="00B36C3E"/>
    <w:rsid w:val="00B40ABF"/>
    <w:rsid w:val="00B4175A"/>
    <w:rsid w:val="00B46D16"/>
    <w:rsid w:val="00B561DC"/>
    <w:rsid w:val="00B56876"/>
    <w:rsid w:val="00B61F1D"/>
    <w:rsid w:val="00B65A75"/>
    <w:rsid w:val="00B761D9"/>
    <w:rsid w:val="00B83206"/>
    <w:rsid w:val="00B874CC"/>
    <w:rsid w:val="00B9355B"/>
    <w:rsid w:val="00B978BE"/>
    <w:rsid w:val="00BB5E8D"/>
    <w:rsid w:val="00BC4B0E"/>
    <w:rsid w:val="00BD12F8"/>
    <w:rsid w:val="00BE30CF"/>
    <w:rsid w:val="00BF170C"/>
    <w:rsid w:val="00BF3416"/>
    <w:rsid w:val="00BF4A22"/>
    <w:rsid w:val="00C1294F"/>
    <w:rsid w:val="00C1296C"/>
    <w:rsid w:val="00C2212D"/>
    <w:rsid w:val="00C2244A"/>
    <w:rsid w:val="00C33484"/>
    <w:rsid w:val="00C377F1"/>
    <w:rsid w:val="00C45287"/>
    <w:rsid w:val="00C66ADD"/>
    <w:rsid w:val="00C84363"/>
    <w:rsid w:val="00C85432"/>
    <w:rsid w:val="00C95673"/>
    <w:rsid w:val="00CA00F7"/>
    <w:rsid w:val="00CA46AC"/>
    <w:rsid w:val="00CA4A7D"/>
    <w:rsid w:val="00CA64CB"/>
    <w:rsid w:val="00CA7228"/>
    <w:rsid w:val="00CB4401"/>
    <w:rsid w:val="00CB645A"/>
    <w:rsid w:val="00CB6B62"/>
    <w:rsid w:val="00CB7FA9"/>
    <w:rsid w:val="00CC22AA"/>
    <w:rsid w:val="00CC3E66"/>
    <w:rsid w:val="00CC74C2"/>
    <w:rsid w:val="00CC7B1A"/>
    <w:rsid w:val="00CC7E13"/>
    <w:rsid w:val="00CD12F0"/>
    <w:rsid w:val="00CD2086"/>
    <w:rsid w:val="00CD39C5"/>
    <w:rsid w:val="00CE7774"/>
    <w:rsid w:val="00CF0E21"/>
    <w:rsid w:val="00CF540A"/>
    <w:rsid w:val="00CF5E6B"/>
    <w:rsid w:val="00CF7D78"/>
    <w:rsid w:val="00D01D5F"/>
    <w:rsid w:val="00D031CC"/>
    <w:rsid w:val="00D1251A"/>
    <w:rsid w:val="00D1312C"/>
    <w:rsid w:val="00D1779A"/>
    <w:rsid w:val="00D412C9"/>
    <w:rsid w:val="00D504E3"/>
    <w:rsid w:val="00D54302"/>
    <w:rsid w:val="00D54D40"/>
    <w:rsid w:val="00D57038"/>
    <w:rsid w:val="00D63BA7"/>
    <w:rsid w:val="00D6702B"/>
    <w:rsid w:val="00D70087"/>
    <w:rsid w:val="00D733E7"/>
    <w:rsid w:val="00D84FB3"/>
    <w:rsid w:val="00D968FC"/>
    <w:rsid w:val="00D97AF6"/>
    <w:rsid w:val="00DA1B4C"/>
    <w:rsid w:val="00DA548C"/>
    <w:rsid w:val="00DA7AD4"/>
    <w:rsid w:val="00DB4676"/>
    <w:rsid w:val="00DB5FC4"/>
    <w:rsid w:val="00DC44F1"/>
    <w:rsid w:val="00DE3558"/>
    <w:rsid w:val="00DF090F"/>
    <w:rsid w:val="00E17974"/>
    <w:rsid w:val="00E25349"/>
    <w:rsid w:val="00E32024"/>
    <w:rsid w:val="00E32609"/>
    <w:rsid w:val="00E43192"/>
    <w:rsid w:val="00E52C82"/>
    <w:rsid w:val="00E66FC4"/>
    <w:rsid w:val="00E67A6A"/>
    <w:rsid w:val="00E709E7"/>
    <w:rsid w:val="00E754E6"/>
    <w:rsid w:val="00E97031"/>
    <w:rsid w:val="00EA00FC"/>
    <w:rsid w:val="00EA3464"/>
    <w:rsid w:val="00EA4923"/>
    <w:rsid w:val="00EB3A73"/>
    <w:rsid w:val="00EC3C9F"/>
    <w:rsid w:val="00ED086C"/>
    <w:rsid w:val="00ED468B"/>
    <w:rsid w:val="00ED6825"/>
    <w:rsid w:val="00EE53BE"/>
    <w:rsid w:val="00EF6BCF"/>
    <w:rsid w:val="00EF73C9"/>
    <w:rsid w:val="00F01766"/>
    <w:rsid w:val="00F03E0B"/>
    <w:rsid w:val="00F04C89"/>
    <w:rsid w:val="00F0595D"/>
    <w:rsid w:val="00F06045"/>
    <w:rsid w:val="00F22648"/>
    <w:rsid w:val="00F26D2E"/>
    <w:rsid w:val="00F30A9C"/>
    <w:rsid w:val="00F31B19"/>
    <w:rsid w:val="00F43B02"/>
    <w:rsid w:val="00F50ECA"/>
    <w:rsid w:val="00F61470"/>
    <w:rsid w:val="00F62D1E"/>
    <w:rsid w:val="00F665AB"/>
    <w:rsid w:val="00F73F41"/>
    <w:rsid w:val="00F74B1B"/>
    <w:rsid w:val="00F803F8"/>
    <w:rsid w:val="00F85E4C"/>
    <w:rsid w:val="00F87300"/>
    <w:rsid w:val="00F91627"/>
    <w:rsid w:val="00F95648"/>
    <w:rsid w:val="00FA3B36"/>
    <w:rsid w:val="00FA4F66"/>
    <w:rsid w:val="00FA698A"/>
    <w:rsid w:val="00FB0605"/>
    <w:rsid w:val="00FB1CD1"/>
    <w:rsid w:val="00FB5B89"/>
    <w:rsid w:val="00FC66A7"/>
    <w:rsid w:val="00FD558A"/>
    <w:rsid w:val="00FE2AEC"/>
    <w:rsid w:val="00FE2D10"/>
    <w:rsid w:val="00FE7326"/>
    <w:rsid w:val="00FE7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5:chartTrackingRefBased/>
  <w15:docId w15:val="{5DDB2C6A-54B6-40B7-A14D-3F47ABE4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9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rsid w:val="00A360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F22A9"/>
    <w:rPr>
      <w:color w:val="0000FF" w:themeColor="hyperlink"/>
      <w:u w:val="single"/>
    </w:rPr>
  </w:style>
  <w:style w:type="paragraph" w:styleId="NoSpacing">
    <w:name w:val="No Spacing"/>
    <w:uiPriority w:val="1"/>
    <w:qFormat/>
    <w:rsid w:val="00B61F1D"/>
    <w:pPr>
      <w:spacing w:after="0" w:line="240" w:lineRule="auto"/>
    </w:pPr>
  </w:style>
  <w:style w:type="paragraph" w:styleId="Title">
    <w:name w:val="Title"/>
    <w:basedOn w:val="Normal"/>
    <w:next w:val="Normal"/>
    <w:link w:val="TitleChar"/>
    <w:uiPriority w:val="10"/>
    <w:qFormat/>
    <w:rsid w:val="00A745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457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4608">
      <w:bodyDiv w:val="1"/>
      <w:marLeft w:val="0"/>
      <w:marRight w:val="0"/>
      <w:marTop w:val="0"/>
      <w:marBottom w:val="0"/>
      <w:divBdr>
        <w:top w:val="none" w:sz="0" w:space="0" w:color="auto"/>
        <w:left w:val="none" w:sz="0" w:space="0" w:color="auto"/>
        <w:bottom w:val="none" w:sz="0" w:space="0" w:color="auto"/>
        <w:right w:val="none" w:sz="0" w:space="0" w:color="auto"/>
      </w:divBdr>
    </w:div>
    <w:div w:id="176776902">
      <w:bodyDiv w:val="1"/>
      <w:marLeft w:val="0"/>
      <w:marRight w:val="0"/>
      <w:marTop w:val="0"/>
      <w:marBottom w:val="0"/>
      <w:divBdr>
        <w:top w:val="none" w:sz="0" w:space="0" w:color="auto"/>
        <w:left w:val="none" w:sz="0" w:space="0" w:color="auto"/>
        <w:bottom w:val="none" w:sz="0" w:space="0" w:color="auto"/>
        <w:right w:val="none" w:sz="0" w:space="0" w:color="auto"/>
      </w:divBdr>
    </w:div>
    <w:div w:id="421222515">
      <w:bodyDiv w:val="1"/>
      <w:marLeft w:val="0"/>
      <w:marRight w:val="0"/>
      <w:marTop w:val="0"/>
      <w:marBottom w:val="0"/>
      <w:divBdr>
        <w:top w:val="none" w:sz="0" w:space="0" w:color="auto"/>
        <w:left w:val="none" w:sz="0" w:space="0" w:color="auto"/>
        <w:bottom w:val="none" w:sz="0" w:space="0" w:color="auto"/>
        <w:right w:val="none" w:sz="0" w:space="0" w:color="auto"/>
      </w:divBdr>
    </w:div>
    <w:div w:id="631518125">
      <w:bodyDiv w:val="1"/>
      <w:marLeft w:val="0"/>
      <w:marRight w:val="0"/>
      <w:marTop w:val="0"/>
      <w:marBottom w:val="0"/>
      <w:divBdr>
        <w:top w:val="none" w:sz="0" w:space="0" w:color="auto"/>
        <w:left w:val="none" w:sz="0" w:space="0" w:color="auto"/>
        <w:bottom w:val="none" w:sz="0" w:space="0" w:color="auto"/>
        <w:right w:val="none" w:sz="0" w:space="0" w:color="auto"/>
      </w:divBdr>
    </w:div>
    <w:div w:id="1014265216">
      <w:bodyDiv w:val="1"/>
      <w:marLeft w:val="0"/>
      <w:marRight w:val="0"/>
      <w:marTop w:val="0"/>
      <w:marBottom w:val="0"/>
      <w:divBdr>
        <w:top w:val="none" w:sz="0" w:space="0" w:color="auto"/>
        <w:left w:val="none" w:sz="0" w:space="0" w:color="auto"/>
        <w:bottom w:val="none" w:sz="0" w:space="0" w:color="auto"/>
        <w:right w:val="none" w:sz="0" w:space="0" w:color="auto"/>
      </w:divBdr>
      <w:divsChild>
        <w:div w:id="34161010">
          <w:marLeft w:val="0"/>
          <w:marRight w:val="0"/>
          <w:marTop w:val="0"/>
          <w:marBottom w:val="0"/>
          <w:divBdr>
            <w:top w:val="none" w:sz="0" w:space="0" w:color="auto"/>
            <w:left w:val="none" w:sz="0" w:space="0" w:color="auto"/>
            <w:bottom w:val="none" w:sz="0" w:space="0" w:color="auto"/>
            <w:right w:val="none" w:sz="0" w:space="0" w:color="auto"/>
          </w:divBdr>
          <w:divsChild>
            <w:div w:id="310184460">
              <w:marLeft w:val="0"/>
              <w:marRight w:val="0"/>
              <w:marTop w:val="0"/>
              <w:marBottom w:val="0"/>
              <w:divBdr>
                <w:top w:val="none" w:sz="0" w:space="0" w:color="auto"/>
                <w:left w:val="none" w:sz="0" w:space="0" w:color="auto"/>
                <w:bottom w:val="none" w:sz="0" w:space="0" w:color="auto"/>
                <w:right w:val="none" w:sz="0" w:space="0" w:color="auto"/>
              </w:divBdr>
              <w:divsChild>
                <w:div w:id="487289134">
                  <w:marLeft w:val="0"/>
                  <w:marRight w:val="0"/>
                  <w:marTop w:val="0"/>
                  <w:marBottom w:val="0"/>
                  <w:divBdr>
                    <w:top w:val="none" w:sz="0" w:space="0" w:color="auto"/>
                    <w:left w:val="none" w:sz="0" w:space="0" w:color="auto"/>
                    <w:bottom w:val="none" w:sz="0" w:space="0" w:color="auto"/>
                    <w:right w:val="none" w:sz="0" w:space="0" w:color="auto"/>
                  </w:divBdr>
                  <w:divsChild>
                    <w:div w:id="120004337">
                      <w:marLeft w:val="0"/>
                      <w:marRight w:val="0"/>
                      <w:marTop w:val="0"/>
                      <w:marBottom w:val="0"/>
                      <w:divBdr>
                        <w:top w:val="none" w:sz="0" w:space="0" w:color="auto"/>
                        <w:left w:val="none" w:sz="0" w:space="0" w:color="auto"/>
                        <w:bottom w:val="none" w:sz="0" w:space="0" w:color="auto"/>
                        <w:right w:val="none" w:sz="0" w:space="0" w:color="auto"/>
                      </w:divBdr>
                      <w:divsChild>
                        <w:div w:id="1252665554">
                          <w:marLeft w:val="0"/>
                          <w:marRight w:val="0"/>
                          <w:marTop w:val="0"/>
                          <w:marBottom w:val="0"/>
                          <w:divBdr>
                            <w:top w:val="none" w:sz="0" w:space="0" w:color="auto"/>
                            <w:left w:val="none" w:sz="0" w:space="0" w:color="auto"/>
                            <w:bottom w:val="none" w:sz="0" w:space="0" w:color="auto"/>
                            <w:right w:val="none" w:sz="0" w:space="0" w:color="auto"/>
                          </w:divBdr>
                          <w:divsChild>
                            <w:div w:id="1392343821">
                              <w:marLeft w:val="0"/>
                              <w:marRight w:val="0"/>
                              <w:marTop w:val="0"/>
                              <w:marBottom w:val="0"/>
                              <w:divBdr>
                                <w:top w:val="none" w:sz="0" w:space="0" w:color="auto"/>
                                <w:left w:val="none" w:sz="0" w:space="0" w:color="auto"/>
                                <w:bottom w:val="none" w:sz="0" w:space="0" w:color="auto"/>
                                <w:right w:val="none" w:sz="0" w:space="0" w:color="auto"/>
                              </w:divBdr>
                              <w:divsChild>
                                <w:div w:id="726077210">
                                  <w:marLeft w:val="0"/>
                                  <w:marRight w:val="0"/>
                                  <w:marTop w:val="0"/>
                                  <w:marBottom w:val="0"/>
                                  <w:divBdr>
                                    <w:top w:val="none" w:sz="0" w:space="0" w:color="auto"/>
                                    <w:left w:val="none" w:sz="0" w:space="0" w:color="auto"/>
                                    <w:bottom w:val="none" w:sz="0" w:space="0" w:color="auto"/>
                                    <w:right w:val="none" w:sz="0" w:space="0" w:color="auto"/>
                                  </w:divBdr>
                                  <w:divsChild>
                                    <w:div w:id="62917343">
                                      <w:marLeft w:val="0"/>
                                      <w:marRight w:val="0"/>
                                      <w:marTop w:val="0"/>
                                      <w:marBottom w:val="0"/>
                                      <w:divBdr>
                                        <w:top w:val="none" w:sz="0" w:space="0" w:color="auto"/>
                                        <w:left w:val="none" w:sz="0" w:space="0" w:color="auto"/>
                                        <w:bottom w:val="none" w:sz="0" w:space="0" w:color="auto"/>
                                        <w:right w:val="none" w:sz="0" w:space="0" w:color="auto"/>
                                      </w:divBdr>
                                      <w:divsChild>
                                        <w:div w:id="36780930">
                                          <w:marLeft w:val="0"/>
                                          <w:marRight w:val="0"/>
                                          <w:marTop w:val="0"/>
                                          <w:marBottom w:val="0"/>
                                          <w:divBdr>
                                            <w:top w:val="none" w:sz="0" w:space="0" w:color="auto"/>
                                            <w:left w:val="none" w:sz="0" w:space="0" w:color="auto"/>
                                            <w:bottom w:val="none" w:sz="0" w:space="0" w:color="auto"/>
                                            <w:right w:val="none" w:sz="0" w:space="0" w:color="auto"/>
                                          </w:divBdr>
                                          <w:divsChild>
                                            <w:div w:id="184709235">
                                              <w:marLeft w:val="0"/>
                                              <w:marRight w:val="0"/>
                                              <w:marTop w:val="0"/>
                                              <w:marBottom w:val="0"/>
                                              <w:divBdr>
                                                <w:top w:val="none" w:sz="0" w:space="0" w:color="auto"/>
                                                <w:left w:val="none" w:sz="0" w:space="0" w:color="auto"/>
                                                <w:bottom w:val="none" w:sz="0" w:space="0" w:color="auto"/>
                                                <w:right w:val="none" w:sz="0" w:space="0" w:color="auto"/>
                                              </w:divBdr>
                                              <w:divsChild>
                                                <w:div w:id="1477068949">
                                                  <w:marLeft w:val="0"/>
                                                  <w:marRight w:val="0"/>
                                                  <w:marTop w:val="0"/>
                                                  <w:marBottom w:val="0"/>
                                                  <w:divBdr>
                                                    <w:top w:val="none" w:sz="0" w:space="0" w:color="auto"/>
                                                    <w:left w:val="none" w:sz="0" w:space="0" w:color="auto"/>
                                                    <w:bottom w:val="none" w:sz="0" w:space="0" w:color="auto"/>
                                                    <w:right w:val="none" w:sz="0" w:space="0" w:color="auto"/>
                                                  </w:divBdr>
                                                  <w:divsChild>
                                                    <w:div w:id="106704074">
                                                      <w:marLeft w:val="0"/>
                                                      <w:marRight w:val="0"/>
                                                      <w:marTop w:val="0"/>
                                                      <w:marBottom w:val="0"/>
                                                      <w:divBdr>
                                                        <w:top w:val="none" w:sz="0" w:space="0" w:color="auto"/>
                                                        <w:left w:val="none" w:sz="0" w:space="0" w:color="auto"/>
                                                        <w:bottom w:val="none" w:sz="0" w:space="0" w:color="auto"/>
                                                        <w:right w:val="none" w:sz="0" w:space="0" w:color="auto"/>
                                                      </w:divBdr>
                                                      <w:divsChild>
                                                        <w:div w:id="1439250513">
                                                          <w:marLeft w:val="0"/>
                                                          <w:marRight w:val="0"/>
                                                          <w:marTop w:val="0"/>
                                                          <w:marBottom w:val="0"/>
                                                          <w:divBdr>
                                                            <w:top w:val="none" w:sz="0" w:space="0" w:color="auto"/>
                                                            <w:left w:val="none" w:sz="0" w:space="0" w:color="auto"/>
                                                            <w:bottom w:val="none" w:sz="0" w:space="0" w:color="auto"/>
                                                            <w:right w:val="none" w:sz="0" w:space="0" w:color="auto"/>
                                                          </w:divBdr>
                                                          <w:divsChild>
                                                            <w:div w:id="23872609">
                                                              <w:marLeft w:val="0"/>
                                                              <w:marRight w:val="0"/>
                                                              <w:marTop w:val="0"/>
                                                              <w:marBottom w:val="0"/>
                                                              <w:divBdr>
                                                                <w:top w:val="none" w:sz="0" w:space="0" w:color="auto"/>
                                                                <w:left w:val="none" w:sz="0" w:space="0" w:color="auto"/>
                                                                <w:bottom w:val="none" w:sz="0" w:space="0" w:color="auto"/>
                                                                <w:right w:val="none" w:sz="0" w:space="0" w:color="auto"/>
                                                              </w:divBdr>
                                                              <w:divsChild>
                                                                <w:div w:id="529340878">
                                                                  <w:marLeft w:val="0"/>
                                                                  <w:marRight w:val="0"/>
                                                                  <w:marTop w:val="0"/>
                                                                  <w:marBottom w:val="0"/>
                                                                  <w:divBdr>
                                                                    <w:top w:val="none" w:sz="0" w:space="0" w:color="auto"/>
                                                                    <w:left w:val="none" w:sz="0" w:space="0" w:color="auto"/>
                                                                    <w:bottom w:val="none" w:sz="0" w:space="0" w:color="auto"/>
                                                                    <w:right w:val="none" w:sz="0" w:space="0" w:color="auto"/>
                                                                  </w:divBdr>
                                                                  <w:divsChild>
                                                                    <w:div w:id="986980892">
                                                                      <w:marLeft w:val="0"/>
                                                                      <w:marRight w:val="0"/>
                                                                      <w:marTop w:val="0"/>
                                                                      <w:marBottom w:val="0"/>
                                                                      <w:divBdr>
                                                                        <w:top w:val="none" w:sz="0" w:space="0" w:color="auto"/>
                                                                        <w:left w:val="none" w:sz="0" w:space="0" w:color="auto"/>
                                                                        <w:bottom w:val="none" w:sz="0" w:space="0" w:color="auto"/>
                                                                        <w:right w:val="none" w:sz="0" w:space="0" w:color="auto"/>
                                                                      </w:divBdr>
                                                                      <w:divsChild>
                                                                        <w:div w:id="922300608">
                                                                          <w:marLeft w:val="0"/>
                                                                          <w:marRight w:val="0"/>
                                                                          <w:marTop w:val="0"/>
                                                                          <w:marBottom w:val="0"/>
                                                                          <w:divBdr>
                                                                            <w:top w:val="none" w:sz="0" w:space="0" w:color="auto"/>
                                                                            <w:left w:val="none" w:sz="0" w:space="0" w:color="auto"/>
                                                                            <w:bottom w:val="none" w:sz="0" w:space="0" w:color="auto"/>
                                                                            <w:right w:val="none" w:sz="0" w:space="0" w:color="auto"/>
                                                                          </w:divBdr>
                                                                          <w:divsChild>
                                                                            <w:div w:id="322663574">
                                                                              <w:marLeft w:val="0"/>
                                                                              <w:marRight w:val="0"/>
                                                                              <w:marTop w:val="0"/>
                                                                              <w:marBottom w:val="0"/>
                                                                              <w:divBdr>
                                                                                <w:top w:val="none" w:sz="0" w:space="0" w:color="auto"/>
                                                                                <w:left w:val="none" w:sz="0" w:space="0" w:color="auto"/>
                                                                                <w:bottom w:val="none" w:sz="0" w:space="0" w:color="auto"/>
                                                                                <w:right w:val="none" w:sz="0" w:space="0" w:color="auto"/>
                                                                              </w:divBdr>
                                                                              <w:divsChild>
                                                                                <w:div w:id="507017989">
                                                                                  <w:marLeft w:val="0"/>
                                                                                  <w:marRight w:val="0"/>
                                                                                  <w:marTop w:val="0"/>
                                                                                  <w:marBottom w:val="0"/>
                                                                                  <w:divBdr>
                                                                                    <w:top w:val="none" w:sz="0" w:space="0" w:color="auto"/>
                                                                                    <w:left w:val="none" w:sz="0" w:space="0" w:color="auto"/>
                                                                                    <w:bottom w:val="none" w:sz="0" w:space="0" w:color="auto"/>
                                                                                    <w:right w:val="none" w:sz="0" w:space="0" w:color="auto"/>
                                                                                  </w:divBdr>
                                                                                  <w:divsChild>
                                                                                    <w:div w:id="2057076671">
                                                                                      <w:marLeft w:val="0"/>
                                                                                      <w:marRight w:val="0"/>
                                                                                      <w:marTop w:val="0"/>
                                                                                      <w:marBottom w:val="0"/>
                                                                                      <w:divBdr>
                                                                                        <w:top w:val="none" w:sz="0" w:space="0" w:color="auto"/>
                                                                                        <w:left w:val="none" w:sz="0" w:space="0" w:color="auto"/>
                                                                                        <w:bottom w:val="none" w:sz="0" w:space="0" w:color="auto"/>
                                                                                        <w:right w:val="none" w:sz="0" w:space="0" w:color="auto"/>
                                                                                      </w:divBdr>
                                                                                      <w:divsChild>
                                                                                        <w:div w:id="1337228113">
                                                                                          <w:marLeft w:val="0"/>
                                                                                          <w:marRight w:val="0"/>
                                                                                          <w:marTop w:val="0"/>
                                                                                          <w:marBottom w:val="0"/>
                                                                                          <w:divBdr>
                                                                                            <w:top w:val="none" w:sz="0" w:space="0" w:color="auto"/>
                                                                                            <w:left w:val="none" w:sz="0" w:space="0" w:color="auto"/>
                                                                                            <w:bottom w:val="none" w:sz="0" w:space="0" w:color="auto"/>
                                                                                            <w:right w:val="none" w:sz="0" w:space="0" w:color="auto"/>
                                                                                          </w:divBdr>
                                                                                          <w:divsChild>
                                                                                            <w:div w:id="1910572712">
                                                                                              <w:marLeft w:val="0"/>
                                                                                              <w:marRight w:val="0"/>
                                                                                              <w:marTop w:val="0"/>
                                                                                              <w:marBottom w:val="0"/>
                                                                                              <w:divBdr>
                                                                                                <w:top w:val="none" w:sz="0" w:space="0" w:color="auto"/>
                                                                                                <w:left w:val="none" w:sz="0" w:space="0" w:color="auto"/>
                                                                                                <w:bottom w:val="none" w:sz="0" w:space="0" w:color="auto"/>
                                                                                                <w:right w:val="none" w:sz="0" w:space="0" w:color="auto"/>
                                                                                              </w:divBdr>
                                                                                              <w:divsChild>
                                                                                                <w:div w:id="1176264104">
                                                                                                  <w:marLeft w:val="0"/>
                                                                                                  <w:marRight w:val="0"/>
                                                                                                  <w:marTop w:val="0"/>
                                                                                                  <w:marBottom w:val="0"/>
                                                                                                  <w:divBdr>
                                                                                                    <w:top w:val="none" w:sz="0" w:space="0" w:color="auto"/>
                                                                                                    <w:left w:val="none" w:sz="0" w:space="0" w:color="auto"/>
                                                                                                    <w:bottom w:val="none" w:sz="0" w:space="0" w:color="auto"/>
                                                                                                    <w:right w:val="none" w:sz="0" w:space="0" w:color="auto"/>
                                                                                                  </w:divBdr>
                                                                                                  <w:divsChild>
                                                                                                    <w:div w:id="971397540">
                                                                                                      <w:marLeft w:val="0"/>
                                                                                                      <w:marRight w:val="0"/>
                                                                                                      <w:marTop w:val="0"/>
                                                                                                      <w:marBottom w:val="0"/>
                                                                                                      <w:divBdr>
                                                                                                        <w:top w:val="none" w:sz="0" w:space="0" w:color="auto"/>
                                                                                                        <w:left w:val="none" w:sz="0" w:space="0" w:color="auto"/>
                                                                                                        <w:bottom w:val="none" w:sz="0" w:space="0" w:color="auto"/>
                                                                                                        <w:right w:val="none" w:sz="0" w:space="0" w:color="auto"/>
                                                                                                      </w:divBdr>
                                                                                                    </w:div>
                                                                                                    <w:div w:id="10885904">
                                                                                                      <w:marLeft w:val="0"/>
                                                                                                      <w:marRight w:val="0"/>
                                                                                                      <w:marTop w:val="0"/>
                                                                                                      <w:marBottom w:val="0"/>
                                                                                                      <w:divBdr>
                                                                                                        <w:top w:val="none" w:sz="0" w:space="0" w:color="auto"/>
                                                                                                        <w:left w:val="none" w:sz="0" w:space="0" w:color="auto"/>
                                                                                                        <w:bottom w:val="none" w:sz="0" w:space="0" w:color="auto"/>
                                                                                                        <w:right w:val="none" w:sz="0" w:space="0" w:color="auto"/>
                                                                                                      </w:divBdr>
                                                                                                    </w:div>
                                                                                                  </w:divsChild>
                                                                                                </w:div>
                                                                                                <w:div w:id="1113474876">
                                                                                                  <w:marLeft w:val="0"/>
                                                                                                  <w:marRight w:val="0"/>
                                                                                                  <w:marTop w:val="0"/>
                                                                                                  <w:marBottom w:val="0"/>
                                                                                                  <w:divBdr>
                                                                                                    <w:top w:val="none" w:sz="0" w:space="0" w:color="auto"/>
                                                                                                    <w:left w:val="none" w:sz="0" w:space="0" w:color="auto"/>
                                                                                                    <w:bottom w:val="none" w:sz="0" w:space="0" w:color="auto"/>
                                                                                                    <w:right w:val="none" w:sz="0" w:space="0" w:color="auto"/>
                                                                                                  </w:divBdr>
                                                                                                  <w:divsChild>
                                                                                                    <w:div w:id="967324233">
                                                                                                      <w:marLeft w:val="0"/>
                                                                                                      <w:marRight w:val="0"/>
                                                                                                      <w:marTop w:val="0"/>
                                                                                                      <w:marBottom w:val="0"/>
                                                                                                      <w:divBdr>
                                                                                                        <w:top w:val="none" w:sz="0" w:space="0" w:color="auto"/>
                                                                                                        <w:left w:val="none" w:sz="0" w:space="0" w:color="auto"/>
                                                                                                        <w:bottom w:val="none" w:sz="0" w:space="0" w:color="auto"/>
                                                                                                        <w:right w:val="none" w:sz="0" w:space="0" w:color="auto"/>
                                                                                                      </w:divBdr>
                                                                                                      <w:divsChild>
                                                                                                        <w:div w:id="888616141">
                                                                                                          <w:marLeft w:val="0"/>
                                                                                                          <w:marRight w:val="0"/>
                                                                                                          <w:marTop w:val="0"/>
                                                                                                          <w:marBottom w:val="0"/>
                                                                                                          <w:divBdr>
                                                                                                            <w:top w:val="none" w:sz="0" w:space="0" w:color="auto"/>
                                                                                                            <w:left w:val="none" w:sz="0" w:space="0" w:color="auto"/>
                                                                                                            <w:bottom w:val="none" w:sz="0" w:space="0" w:color="auto"/>
                                                                                                            <w:right w:val="none" w:sz="0" w:space="0" w:color="auto"/>
                                                                                                          </w:divBdr>
                                                                                                          <w:divsChild>
                                                                                                            <w:div w:id="1637177181">
                                                                                                              <w:marLeft w:val="0"/>
                                                                                                              <w:marRight w:val="0"/>
                                                                                                              <w:marTop w:val="0"/>
                                                                                                              <w:marBottom w:val="0"/>
                                                                                                              <w:divBdr>
                                                                                                                <w:top w:val="none" w:sz="0" w:space="0" w:color="auto"/>
                                                                                                                <w:left w:val="none" w:sz="0" w:space="0" w:color="auto"/>
                                                                                                                <w:bottom w:val="none" w:sz="0" w:space="0" w:color="auto"/>
                                                                                                                <w:right w:val="none" w:sz="0" w:space="0" w:color="auto"/>
                                                                                                              </w:divBdr>
                                                                                                              <w:divsChild>
                                                                                                                <w:div w:id="267277187">
                                                                                                                  <w:marLeft w:val="0"/>
                                                                                                                  <w:marRight w:val="0"/>
                                                                                                                  <w:marTop w:val="0"/>
                                                                                                                  <w:marBottom w:val="0"/>
                                                                                                                  <w:divBdr>
                                                                                                                    <w:top w:val="none" w:sz="0" w:space="0" w:color="auto"/>
                                                                                                                    <w:left w:val="none" w:sz="0" w:space="0" w:color="auto"/>
                                                                                                                    <w:bottom w:val="none" w:sz="0" w:space="0" w:color="auto"/>
                                                                                                                    <w:right w:val="none" w:sz="0" w:space="0" w:color="auto"/>
                                                                                                                  </w:divBdr>
                                                                                                                  <w:divsChild>
                                                                                                                    <w:div w:id="4757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10207">
                                                                                                          <w:marLeft w:val="0"/>
                                                                                                          <w:marRight w:val="0"/>
                                                                                                          <w:marTop w:val="0"/>
                                                                                                          <w:marBottom w:val="0"/>
                                                                                                          <w:divBdr>
                                                                                                            <w:top w:val="none" w:sz="0" w:space="0" w:color="auto"/>
                                                                                                            <w:left w:val="none" w:sz="0" w:space="0" w:color="auto"/>
                                                                                                            <w:bottom w:val="none" w:sz="0" w:space="0" w:color="auto"/>
                                                                                                            <w:right w:val="none" w:sz="0" w:space="0" w:color="auto"/>
                                                                                                          </w:divBdr>
                                                                                                          <w:divsChild>
                                                                                                            <w:div w:id="830368934">
                                                                                                              <w:marLeft w:val="0"/>
                                                                                                              <w:marRight w:val="0"/>
                                                                                                              <w:marTop w:val="0"/>
                                                                                                              <w:marBottom w:val="0"/>
                                                                                                              <w:divBdr>
                                                                                                                <w:top w:val="none" w:sz="0" w:space="0" w:color="auto"/>
                                                                                                                <w:left w:val="none" w:sz="0" w:space="0" w:color="auto"/>
                                                                                                                <w:bottom w:val="none" w:sz="0" w:space="0" w:color="auto"/>
                                                                                                                <w:right w:val="none" w:sz="0" w:space="0" w:color="auto"/>
                                                                                                              </w:divBdr>
                                                                                                              <w:divsChild>
                                                                                                                <w:div w:id="1737050308">
                                                                                                                  <w:marLeft w:val="0"/>
                                                                                                                  <w:marRight w:val="0"/>
                                                                                                                  <w:marTop w:val="0"/>
                                                                                                                  <w:marBottom w:val="0"/>
                                                                                                                  <w:divBdr>
                                                                                                                    <w:top w:val="none" w:sz="0" w:space="0" w:color="auto"/>
                                                                                                                    <w:left w:val="none" w:sz="0" w:space="0" w:color="auto"/>
                                                                                                                    <w:bottom w:val="none" w:sz="0" w:space="0" w:color="auto"/>
                                                                                                                    <w:right w:val="none" w:sz="0" w:space="0" w:color="auto"/>
                                                                                                                  </w:divBdr>
                                                                                                                  <w:divsChild>
                                                                                                                    <w:div w:id="862741757">
                                                                                                                      <w:marLeft w:val="0"/>
                                                                                                                      <w:marRight w:val="0"/>
                                                                                                                      <w:marTop w:val="0"/>
                                                                                                                      <w:marBottom w:val="0"/>
                                                                                                                      <w:divBdr>
                                                                                                                        <w:top w:val="none" w:sz="0" w:space="0" w:color="auto"/>
                                                                                                                        <w:left w:val="none" w:sz="0" w:space="0" w:color="auto"/>
                                                                                                                        <w:bottom w:val="none" w:sz="0" w:space="0" w:color="auto"/>
                                                                                                                        <w:right w:val="none" w:sz="0" w:space="0" w:color="auto"/>
                                                                                                                      </w:divBdr>
                                                                                                                      <w:divsChild>
                                                                                                                        <w:div w:id="5824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27538">
                                                                                                              <w:marLeft w:val="0"/>
                                                                                                              <w:marRight w:val="0"/>
                                                                                                              <w:marTop w:val="0"/>
                                                                                                              <w:marBottom w:val="0"/>
                                                                                                              <w:divBdr>
                                                                                                                <w:top w:val="none" w:sz="0" w:space="0" w:color="auto"/>
                                                                                                                <w:left w:val="none" w:sz="0" w:space="0" w:color="auto"/>
                                                                                                                <w:bottom w:val="none" w:sz="0" w:space="0" w:color="auto"/>
                                                                                                                <w:right w:val="none" w:sz="0" w:space="0" w:color="auto"/>
                                                                                                              </w:divBdr>
                                                                                                              <w:divsChild>
                                                                                                                <w:div w:id="145208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057282">
                                                                                              <w:marLeft w:val="0"/>
                                                                                              <w:marRight w:val="0"/>
                                                                                              <w:marTop w:val="0"/>
                                                                                              <w:marBottom w:val="0"/>
                                                                                              <w:divBdr>
                                                                                                <w:top w:val="none" w:sz="0" w:space="0" w:color="auto"/>
                                                                                                <w:left w:val="none" w:sz="0" w:space="0" w:color="auto"/>
                                                                                                <w:bottom w:val="none" w:sz="0" w:space="0" w:color="auto"/>
                                                                                                <w:right w:val="none" w:sz="0" w:space="0" w:color="auto"/>
                                                                                              </w:divBdr>
                                                                                              <w:divsChild>
                                                                                                <w:div w:id="409233628">
                                                                                                  <w:marLeft w:val="0"/>
                                                                                                  <w:marRight w:val="0"/>
                                                                                                  <w:marTop w:val="0"/>
                                                                                                  <w:marBottom w:val="0"/>
                                                                                                  <w:divBdr>
                                                                                                    <w:top w:val="none" w:sz="0" w:space="0" w:color="auto"/>
                                                                                                    <w:left w:val="none" w:sz="0" w:space="0" w:color="auto"/>
                                                                                                    <w:bottom w:val="none" w:sz="0" w:space="0" w:color="auto"/>
                                                                                                    <w:right w:val="none" w:sz="0" w:space="0" w:color="auto"/>
                                                                                                  </w:divBdr>
                                                                                                  <w:divsChild>
                                                                                                    <w:div w:id="317154852">
                                                                                                      <w:marLeft w:val="0"/>
                                                                                                      <w:marRight w:val="0"/>
                                                                                                      <w:marTop w:val="0"/>
                                                                                                      <w:marBottom w:val="0"/>
                                                                                                      <w:divBdr>
                                                                                                        <w:top w:val="none" w:sz="0" w:space="0" w:color="auto"/>
                                                                                                        <w:left w:val="none" w:sz="0" w:space="0" w:color="auto"/>
                                                                                                        <w:bottom w:val="none" w:sz="0" w:space="0" w:color="auto"/>
                                                                                                        <w:right w:val="none" w:sz="0" w:space="0" w:color="auto"/>
                                                                                                      </w:divBdr>
                                                                                                      <w:divsChild>
                                                                                                        <w:div w:id="1240481433">
                                                                                                          <w:marLeft w:val="0"/>
                                                                                                          <w:marRight w:val="0"/>
                                                                                                          <w:marTop w:val="0"/>
                                                                                                          <w:marBottom w:val="0"/>
                                                                                                          <w:divBdr>
                                                                                                            <w:top w:val="none" w:sz="0" w:space="0" w:color="auto"/>
                                                                                                            <w:left w:val="none" w:sz="0" w:space="0" w:color="auto"/>
                                                                                                            <w:bottom w:val="none" w:sz="0" w:space="0" w:color="auto"/>
                                                                                                            <w:right w:val="none" w:sz="0" w:space="0" w:color="auto"/>
                                                                                                          </w:divBdr>
                                                                                                          <w:divsChild>
                                                                                                            <w:div w:id="2140755549">
                                                                                                              <w:marLeft w:val="0"/>
                                                                                                              <w:marRight w:val="0"/>
                                                                                                              <w:marTop w:val="0"/>
                                                                                                              <w:marBottom w:val="0"/>
                                                                                                              <w:divBdr>
                                                                                                                <w:top w:val="none" w:sz="0" w:space="0" w:color="auto"/>
                                                                                                                <w:left w:val="none" w:sz="0" w:space="0" w:color="auto"/>
                                                                                                                <w:bottom w:val="none" w:sz="0" w:space="0" w:color="auto"/>
                                                                                                                <w:right w:val="none" w:sz="0" w:space="0" w:color="auto"/>
                                                                                                              </w:divBdr>
                                                                                                              <w:divsChild>
                                                                                                                <w:div w:id="14752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28604">
                                                                                              <w:marLeft w:val="0"/>
                                                                                              <w:marRight w:val="0"/>
                                                                                              <w:marTop w:val="0"/>
                                                                                              <w:marBottom w:val="0"/>
                                                                                              <w:divBdr>
                                                                                                <w:top w:val="none" w:sz="0" w:space="0" w:color="auto"/>
                                                                                                <w:left w:val="none" w:sz="0" w:space="0" w:color="auto"/>
                                                                                                <w:bottom w:val="none" w:sz="0" w:space="0" w:color="auto"/>
                                                                                                <w:right w:val="none" w:sz="0" w:space="0" w:color="auto"/>
                                                                                              </w:divBdr>
                                                                                              <w:divsChild>
                                                                                                <w:div w:id="687491711">
                                                                                                  <w:marLeft w:val="0"/>
                                                                                                  <w:marRight w:val="0"/>
                                                                                                  <w:marTop w:val="0"/>
                                                                                                  <w:marBottom w:val="0"/>
                                                                                                  <w:divBdr>
                                                                                                    <w:top w:val="none" w:sz="0" w:space="0" w:color="auto"/>
                                                                                                    <w:left w:val="none" w:sz="0" w:space="0" w:color="auto"/>
                                                                                                    <w:bottom w:val="none" w:sz="0" w:space="0" w:color="auto"/>
                                                                                                    <w:right w:val="none" w:sz="0" w:space="0" w:color="auto"/>
                                                                                                  </w:divBdr>
                                                                                                  <w:divsChild>
                                                                                                    <w:div w:id="956716349">
                                                                                                      <w:marLeft w:val="0"/>
                                                                                                      <w:marRight w:val="0"/>
                                                                                                      <w:marTop w:val="0"/>
                                                                                                      <w:marBottom w:val="0"/>
                                                                                                      <w:divBdr>
                                                                                                        <w:top w:val="none" w:sz="0" w:space="0" w:color="auto"/>
                                                                                                        <w:left w:val="none" w:sz="0" w:space="0" w:color="auto"/>
                                                                                                        <w:bottom w:val="none" w:sz="0" w:space="0" w:color="auto"/>
                                                                                                        <w:right w:val="none" w:sz="0" w:space="0" w:color="auto"/>
                                                                                                      </w:divBdr>
                                                                                                      <w:divsChild>
                                                                                                        <w:div w:id="779489896">
                                                                                                          <w:marLeft w:val="0"/>
                                                                                                          <w:marRight w:val="0"/>
                                                                                                          <w:marTop w:val="0"/>
                                                                                                          <w:marBottom w:val="0"/>
                                                                                                          <w:divBdr>
                                                                                                            <w:top w:val="none" w:sz="0" w:space="0" w:color="auto"/>
                                                                                                            <w:left w:val="none" w:sz="0" w:space="0" w:color="auto"/>
                                                                                                            <w:bottom w:val="none" w:sz="0" w:space="0" w:color="auto"/>
                                                                                                            <w:right w:val="none" w:sz="0" w:space="0" w:color="auto"/>
                                                                                                          </w:divBdr>
                                                                                                          <w:divsChild>
                                                                                                            <w:div w:id="611597781">
                                                                                                              <w:marLeft w:val="0"/>
                                                                                                              <w:marRight w:val="0"/>
                                                                                                              <w:marTop w:val="0"/>
                                                                                                              <w:marBottom w:val="0"/>
                                                                                                              <w:divBdr>
                                                                                                                <w:top w:val="none" w:sz="0" w:space="0" w:color="auto"/>
                                                                                                                <w:left w:val="none" w:sz="0" w:space="0" w:color="auto"/>
                                                                                                                <w:bottom w:val="none" w:sz="0" w:space="0" w:color="auto"/>
                                                                                                                <w:right w:val="none" w:sz="0" w:space="0" w:color="auto"/>
                                                                                                              </w:divBdr>
                                                                                                              <w:divsChild>
                                                                                                                <w:div w:id="251818400">
                                                                                                                  <w:marLeft w:val="0"/>
                                                                                                                  <w:marRight w:val="0"/>
                                                                                                                  <w:marTop w:val="0"/>
                                                                                                                  <w:marBottom w:val="0"/>
                                                                                                                  <w:divBdr>
                                                                                                                    <w:top w:val="none" w:sz="0" w:space="0" w:color="auto"/>
                                                                                                                    <w:left w:val="none" w:sz="0" w:space="0" w:color="auto"/>
                                                                                                                    <w:bottom w:val="none" w:sz="0" w:space="0" w:color="auto"/>
                                                                                                                    <w:right w:val="none" w:sz="0" w:space="0" w:color="auto"/>
                                                                                                                  </w:divBdr>
                                                                                                                  <w:divsChild>
                                                                                                                    <w:div w:id="1142652897">
                                                                                                                      <w:marLeft w:val="0"/>
                                                                                                                      <w:marRight w:val="0"/>
                                                                                                                      <w:marTop w:val="0"/>
                                                                                                                      <w:marBottom w:val="0"/>
                                                                                                                      <w:divBdr>
                                                                                                                        <w:top w:val="none" w:sz="0" w:space="0" w:color="auto"/>
                                                                                                                        <w:left w:val="none" w:sz="0" w:space="0" w:color="auto"/>
                                                                                                                        <w:bottom w:val="none" w:sz="0" w:space="0" w:color="auto"/>
                                                                                                                        <w:right w:val="none" w:sz="0" w:space="0" w:color="auto"/>
                                                                                                                      </w:divBdr>
                                                                                                                      <w:divsChild>
                                                                                                                        <w:div w:id="52710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328872">
                                                                                              <w:marLeft w:val="0"/>
                                                                                              <w:marRight w:val="0"/>
                                                                                              <w:marTop w:val="0"/>
                                                                                              <w:marBottom w:val="0"/>
                                                                                              <w:divBdr>
                                                                                                <w:top w:val="none" w:sz="0" w:space="0" w:color="auto"/>
                                                                                                <w:left w:val="none" w:sz="0" w:space="0" w:color="auto"/>
                                                                                                <w:bottom w:val="none" w:sz="0" w:space="0" w:color="auto"/>
                                                                                                <w:right w:val="none" w:sz="0" w:space="0" w:color="auto"/>
                                                                                              </w:divBdr>
                                                                                              <w:divsChild>
                                                                                                <w:div w:id="1020930863">
                                                                                                  <w:marLeft w:val="0"/>
                                                                                                  <w:marRight w:val="0"/>
                                                                                                  <w:marTop w:val="0"/>
                                                                                                  <w:marBottom w:val="0"/>
                                                                                                  <w:divBdr>
                                                                                                    <w:top w:val="none" w:sz="0" w:space="0" w:color="auto"/>
                                                                                                    <w:left w:val="none" w:sz="0" w:space="0" w:color="auto"/>
                                                                                                    <w:bottom w:val="none" w:sz="0" w:space="0" w:color="auto"/>
                                                                                                    <w:right w:val="none" w:sz="0" w:space="0" w:color="auto"/>
                                                                                                  </w:divBdr>
                                                                                                  <w:divsChild>
                                                                                                    <w:div w:id="1227448041">
                                                                                                      <w:marLeft w:val="0"/>
                                                                                                      <w:marRight w:val="0"/>
                                                                                                      <w:marTop w:val="0"/>
                                                                                                      <w:marBottom w:val="0"/>
                                                                                                      <w:divBdr>
                                                                                                        <w:top w:val="none" w:sz="0" w:space="0" w:color="auto"/>
                                                                                                        <w:left w:val="none" w:sz="0" w:space="0" w:color="auto"/>
                                                                                                        <w:bottom w:val="none" w:sz="0" w:space="0" w:color="auto"/>
                                                                                                        <w:right w:val="none" w:sz="0" w:space="0" w:color="auto"/>
                                                                                                      </w:divBdr>
                                                                                                      <w:divsChild>
                                                                                                        <w:div w:id="1555657991">
                                                                                                          <w:marLeft w:val="0"/>
                                                                                                          <w:marRight w:val="0"/>
                                                                                                          <w:marTop w:val="0"/>
                                                                                                          <w:marBottom w:val="0"/>
                                                                                                          <w:divBdr>
                                                                                                            <w:top w:val="none" w:sz="0" w:space="0" w:color="auto"/>
                                                                                                            <w:left w:val="none" w:sz="0" w:space="0" w:color="auto"/>
                                                                                                            <w:bottom w:val="none" w:sz="0" w:space="0" w:color="auto"/>
                                                                                                            <w:right w:val="none" w:sz="0" w:space="0" w:color="auto"/>
                                                                                                          </w:divBdr>
                                                                                                          <w:divsChild>
                                                                                                            <w:div w:id="1041785128">
                                                                                                              <w:marLeft w:val="0"/>
                                                                                                              <w:marRight w:val="0"/>
                                                                                                              <w:marTop w:val="0"/>
                                                                                                              <w:marBottom w:val="0"/>
                                                                                                              <w:divBdr>
                                                                                                                <w:top w:val="none" w:sz="0" w:space="0" w:color="auto"/>
                                                                                                                <w:left w:val="none" w:sz="0" w:space="0" w:color="auto"/>
                                                                                                                <w:bottom w:val="none" w:sz="0" w:space="0" w:color="auto"/>
                                                                                                                <w:right w:val="none" w:sz="0" w:space="0" w:color="auto"/>
                                                                                                              </w:divBdr>
                                                                                                              <w:divsChild>
                                                                                                                <w:div w:id="1781140282">
                                                                                                                  <w:marLeft w:val="0"/>
                                                                                                                  <w:marRight w:val="0"/>
                                                                                                                  <w:marTop w:val="0"/>
                                                                                                                  <w:marBottom w:val="0"/>
                                                                                                                  <w:divBdr>
                                                                                                                    <w:top w:val="none" w:sz="0" w:space="0" w:color="auto"/>
                                                                                                                    <w:left w:val="none" w:sz="0" w:space="0" w:color="auto"/>
                                                                                                                    <w:bottom w:val="none" w:sz="0" w:space="0" w:color="auto"/>
                                                                                                                    <w:right w:val="none" w:sz="0" w:space="0" w:color="auto"/>
                                                                                                                  </w:divBdr>
                                                                                                                  <w:divsChild>
                                                                                                                    <w:div w:id="11378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499787">
                                                                                      <w:marLeft w:val="0"/>
                                                                                      <w:marRight w:val="0"/>
                                                                                      <w:marTop w:val="0"/>
                                                                                      <w:marBottom w:val="0"/>
                                                                                      <w:divBdr>
                                                                                        <w:top w:val="none" w:sz="0" w:space="0" w:color="auto"/>
                                                                                        <w:left w:val="none" w:sz="0" w:space="0" w:color="auto"/>
                                                                                        <w:bottom w:val="none" w:sz="0" w:space="0" w:color="auto"/>
                                                                                        <w:right w:val="none" w:sz="0" w:space="0" w:color="auto"/>
                                                                                      </w:divBdr>
                                                                                      <w:divsChild>
                                                                                        <w:div w:id="264309197">
                                                                                          <w:marLeft w:val="0"/>
                                                                                          <w:marRight w:val="0"/>
                                                                                          <w:marTop w:val="0"/>
                                                                                          <w:marBottom w:val="0"/>
                                                                                          <w:divBdr>
                                                                                            <w:top w:val="none" w:sz="0" w:space="0" w:color="auto"/>
                                                                                            <w:left w:val="none" w:sz="0" w:space="0" w:color="auto"/>
                                                                                            <w:bottom w:val="none" w:sz="0" w:space="0" w:color="auto"/>
                                                                                            <w:right w:val="none" w:sz="0" w:space="0" w:color="auto"/>
                                                                                          </w:divBdr>
                                                                                          <w:divsChild>
                                                                                            <w:div w:id="1400055941">
                                                                                              <w:marLeft w:val="0"/>
                                                                                              <w:marRight w:val="0"/>
                                                                                              <w:marTop w:val="0"/>
                                                                                              <w:marBottom w:val="0"/>
                                                                                              <w:divBdr>
                                                                                                <w:top w:val="none" w:sz="0" w:space="0" w:color="auto"/>
                                                                                                <w:left w:val="none" w:sz="0" w:space="0" w:color="auto"/>
                                                                                                <w:bottom w:val="none" w:sz="0" w:space="0" w:color="auto"/>
                                                                                                <w:right w:val="none" w:sz="0" w:space="0" w:color="auto"/>
                                                                                              </w:divBdr>
                                                                                              <w:divsChild>
                                                                                                <w:div w:id="1836798227">
                                                                                                  <w:marLeft w:val="0"/>
                                                                                                  <w:marRight w:val="0"/>
                                                                                                  <w:marTop w:val="0"/>
                                                                                                  <w:marBottom w:val="0"/>
                                                                                                  <w:divBdr>
                                                                                                    <w:top w:val="none" w:sz="0" w:space="0" w:color="auto"/>
                                                                                                    <w:left w:val="none" w:sz="0" w:space="0" w:color="auto"/>
                                                                                                    <w:bottom w:val="none" w:sz="0" w:space="0" w:color="auto"/>
                                                                                                    <w:right w:val="none" w:sz="0" w:space="0" w:color="auto"/>
                                                                                                  </w:divBdr>
                                                                                                  <w:divsChild>
                                                                                                    <w:div w:id="1135756869">
                                                                                                      <w:marLeft w:val="0"/>
                                                                                                      <w:marRight w:val="0"/>
                                                                                                      <w:marTop w:val="0"/>
                                                                                                      <w:marBottom w:val="0"/>
                                                                                                      <w:divBdr>
                                                                                                        <w:top w:val="none" w:sz="0" w:space="0" w:color="auto"/>
                                                                                                        <w:left w:val="none" w:sz="0" w:space="0" w:color="auto"/>
                                                                                                        <w:bottom w:val="none" w:sz="0" w:space="0" w:color="auto"/>
                                                                                                        <w:right w:val="none" w:sz="0" w:space="0" w:color="auto"/>
                                                                                                      </w:divBdr>
                                                                                                      <w:divsChild>
                                                                                                        <w:div w:id="629479234">
                                                                                                          <w:marLeft w:val="0"/>
                                                                                                          <w:marRight w:val="0"/>
                                                                                                          <w:marTop w:val="0"/>
                                                                                                          <w:marBottom w:val="0"/>
                                                                                                          <w:divBdr>
                                                                                                            <w:top w:val="none" w:sz="0" w:space="0" w:color="auto"/>
                                                                                                            <w:left w:val="none" w:sz="0" w:space="0" w:color="auto"/>
                                                                                                            <w:bottom w:val="none" w:sz="0" w:space="0" w:color="auto"/>
                                                                                                            <w:right w:val="none" w:sz="0" w:space="0" w:color="auto"/>
                                                                                                          </w:divBdr>
                                                                                                          <w:divsChild>
                                                                                                            <w:div w:id="864098153">
                                                                                                              <w:marLeft w:val="0"/>
                                                                                                              <w:marRight w:val="0"/>
                                                                                                              <w:marTop w:val="0"/>
                                                                                                              <w:marBottom w:val="0"/>
                                                                                                              <w:divBdr>
                                                                                                                <w:top w:val="none" w:sz="0" w:space="0" w:color="auto"/>
                                                                                                                <w:left w:val="none" w:sz="0" w:space="0" w:color="auto"/>
                                                                                                                <w:bottom w:val="none" w:sz="0" w:space="0" w:color="auto"/>
                                                                                                                <w:right w:val="none" w:sz="0" w:space="0" w:color="auto"/>
                                                                                                              </w:divBdr>
                                                                                                              <w:divsChild>
                                                                                                                <w:div w:id="201263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508780">
                                                                                      <w:marLeft w:val="0"/>
                                                                                      <w:marRight w:val="0"/>
                                                                                      <w:marTop w:val="0"/>
                                                                                      <w:marBottom w:val="0"/>
                                                                                      <w:divBdr>
                                                                                        <w:top w:val="none" w:sz="0" w:space="0" w:color="auto"/>
                                                                                        <w:left w:val="none" w:sz="0" w:space="0" w:color="auto"/>
                                                                                        <w:bottom w:val="none" w:sz="0" w:space="0" w:color="auto"/>
                                                                                        <w:right w:val="none" w:sz="0" w:space="0" w:color="auto"/>
                                                                                      </w:divBdr>
                                                                                      <w:divsChild>
                                                                                        <w:div w:id="542711459">
                                                                                          <w:marLeft w:val="0"/>
                                                                                          <w:marRight w:val="0"/>
                                                                                          <w:marTop w:val="0"/>
                                                                                          <w:marBottom w:val="0"/>
                                                                                          <w:divBdr>
                                                                                            <w:top w:val="none" w:sz="0" w:space="0" w:color="auto"/>
                                                                                            <w:left w:val="none" w:sz="0" w:space="0" w:color="auto"/>
                                                                                            <w:bottom w:val="none" w:sz="0" w:space="0" w:color="auto"/>
                                                                                            <w:right w:val="none" w:sz="0" w:space="0" w:color="auto"/>
                                                                                          </w:divBdr>
                                                                                          <w:divsChild>
                                                                                            <w:div w:id="1093666137">
                                                                                              <w:marLeft w:val="0"/>
                                                                                              <w:marRight w:val="0"/>
                                                                                              <w:marTop w:val="0"/>
                                                                                              <w:marBottom w:val="0"/>
                                                                                              <w:divBdr>
                                                                                                <w:top w:val="none" w:sz="0" w:space="0" w:color="auto"/>
                                                                                                <w:left w:val="none" w:sz="0" w:space="0" w:color="auto"/>
                                                                                                <w:bottom w:val="none" w:sz="0" w:space="0" w:color="auto"/>
                                                                                                <w:right w:val="none" w:sz="0" w:space="0" w:color="auto"/>
                                                                                              </w:divBdr>
                                                                                              <w:divsChild>
                                                                                                <w:div w:id="359355680">
                                                                                                  <w:marLeft w:val="0"/>
                                                                                                  <w:marRight w:val="0"/>
                                                                                                  <w:marTop w:val="0"/>
                                                                                                  <w:marBottom w:val="0"/>
                                                                                                  <w:divBdr>
                                                                                                    <w:top w:val="none" w:sz="0" w:space="0" w:color="auto"/>
                                                                                                    <w:left w:val="none" w:sz="0" w:space="0" w:color="auto"/>
                                                                                                    <w:bottom w:val="none" w:sz="0" w:space="0" w:color="auto"/>
                                                                                                    <w:right w:val="none" w:sz="0" w:space="0" w:color="auto"/>
                                                                                                  </w:divBdr>
                                                                                                  <w:divsChild>
                                                                                                    <w:div w:id="583539958">
                                                                                                      <w:marLeft w:val="0"/>
                                                                                                      <w:marRight w:val="0"/>
                                                                                                      <w:marTop w:val="0"/>
                                                                                                      <w:marBottom w:val="0"/>
                                                                                                      <w:divBdr>
                                                                                                        <w:top w:val="none" w:sz="0" w:space="0" w:color="auto"/>
                                                                                                        <w:left w:val="none" w:sz="0" w:space="0" w:color="auto"/>
                                                                                                        <w:bottom w:val="none" w:sz="0" w:space="0" w:color="auto"/>
                                                                                                        <w:right w:val="none" w:sz="0" w:space="0" w:color="auto"/>
                                                                                                      </w:divBdr>
                                                                                                      <w:divsChild>
                                                                                                        <w:div w:id="1792745968">
                                                                                                          <w:marLeft w:val="0"/>
                                                                                                          <w:marRight w:val="0"/>
                                                                                                          <w:marTop w:val="0"/>
                                                                                                          <w:marBottom w:val="0"/>
                                                                                                          <w:divBdr>
                                                                                                            <w:top w:val="none" w:sz="0" w:space="0" w:color="auto"/>
                                                                                                            <w:left w:val="none" w:sz="0" w:space="0" w:color="auto"/>
                                                                                                            <w:bottom w:val="none" w:sz="0" w:space="0" w:color="auto"/>
                                                                                                            <w:right w:val="none" w:sz="0" w:space="0" w:color="auto"/>
                                                                                                          </w:divBdr>
                                                                                                        </w:div>
                                                                                                        <w:div w:id="20773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635783">
      <w:bodyDiv w:val="1"/>
      <w:marLeft w:val="0"/>
      <w:marRight w:val="0"/>
      <w:marTop w:val="0"/>
      <w:marBottom w:val="0"/>
      <w:divBdr>
        <w:top w:val="none" w:sz="0" w:space="0" w:color="auto"/>
        <w:left w:val="none" w:sz="0" w:space="0" w:color="auto"/>
        <w:bottom w:val="none" w:sz="0" w:space="0" w:color="auto"/>
        <w:right w:val="none" w:sz="0" w:space="0" w:color="auto"/>
      </w:divBdr>
    </w:div>
    <w:div w:id="1426658139">
      <w:bodyDiv w:val="1"/>
      <w:marLeft w:val="0"/>
      <w:marRight w:val="0"/>
      <w:marTop w:val="0"/>
      <w:marBottom w:val="0"/>
      <w:divBdr>
        <w:top w:val="none" w:sz="0" w:space="0" w:color="auto"/>
        <w:left w:val="none" w:sz="0" w:space="0" w:color="auto"/>
        <w:bottom w:val="none" w:sz="0" w:space="0" w:color="auto"/>
        <w:right w:val="none" w:sz="0" w:space="0" w:color="auto"/>
      </w:divBdr>
      <w:divsChild>
        <w:div w:id="1584680346">
          <w:marLeft w:val="0"/>
          <w:marRight w:val="0"/>
          <w:marTop w:val="0"/>
          <w:marBottom w:val="0"/>
          <w:divBdr>
            <w:top w:val="none" w:sz="0" w:space="0" w:color="auto"/>
            <w:left w:val="none" w:sz="0" w:space="0" w:color="auto"/>
            <w:bottom w:val="none" w:sz="0" w:space="0" w:color="auto"/>
            <w:right w:val="none" w:sz="0" w:space="0" w:color="auto"/>
          </w:divBdr>
        </w:div>
        <w:div w:id="1599866543">
          <w:marLeft w:val="0"/>
          <w:marRight w:val="0"/>
          <w:marTop w:val="0"/>
          <w:marBottom w:val="0"/>
          <w:divBdr>
            <w:top w:val="none" w:sz="0" w:space="0" w:color="auto"/>
            <w:left w:val="none" w:sz="0" w:space="0" w:color="auto"/>
            <w:bottom w:val="none" w:sz="0" w:space="0" w:color="auto"/>
            <w:right w:val="none" w:sz="0" w:space="0" w:color="auto"/>
          </w:divBdr>
          <w:divsChild>
            <w:div w:id="971786159">
              <w:marLeft w:val="0"/>
              <w:marRight w:val="0"/>
              <w:marTop w:val="0"/>
              <w:marBottom w:val="0"/>
              <w:divBdr>
                <w:top w:val="none" w:sz="0" w:space="0" w:color="auto"/>
                <w:left w:val="none" w:sz="0" w:space="0" w:color="auto"/>
                <w:bottom w:val="none" w:sz="0" w:space="0" w:color="auto"/>
                <w:right w:val="none" w:sz="0" w:space="0" w:color="auto"/>
              </w:divBdr>
            </w:div>
            <w:div w:id="839545383">
              <w:marLeft w:val="0"/>
              <w:marRight w:val="0"/>
              <w:marTop w:val="0"/>
              <w:marBottom w:val="0"/>
              <w:divBdr>
                <w:top w:val="none" w:sz="0" w:space="0" w:color="auto"/>
                <w:left w:val="none" w:sz="0" w:space="0" w:color="auto"/>
                <w:bottom w:val="none" w:sz="0" w:space="0" w:color="auto"/>
                <w:right w:val="none" w:sz="0" w:space="0" w:color="auto"/>
              </w:divBdr>
            </w:div>
            <w:div w:id="1950162030">
              <w:marLeft w:val="0"/>
              <w:marRight w:val="0"/>
              <w:marTop w:val="0"/>
              <w:marBottom w:val="0"/>
              <w:divBdr>
                <w:top w:val="none" w:sz="0" w:space="0" w:color="auto"/>
                <w:left w:val="none" w:sz="0" w:space="0" w:color="auto"/>
                <w:bottom w:val="none" w:sz="0" w:space="0" w:color="auto"/>
                <w:right w:val="none" w:sz="0" w:space="0" w:color="auto"/>
              </w:divBdr>
            </w:div>
            <w:div w:id="1042949120">
              <w:marLeft w:val="0"/>
              <w:marRight w:val="0"/>
              <w:marTop w:val="0"/>
              <w:marBottom w:val="0"/>
              <w:divBdr>
                <w:top w:val="none" w:sz="0" w:space="0" w:color="auto"/>
                <w:left w:val="none" w:sz="0" w:space="0" w:color="auto"/>
                <w:bottom w:val="none" w:sz="0" w:space="0" w:color="auto"/>
                <w:right w:val="none" w:sz="0" w:space="0" w:color="auto"/>
              </w:divBdr>
            </w:div>
            <w:div w:id="510996155">
              <w:marLeft w:val="0"/>
              <w:marRight w:val="0"/>
              <w:marTop w:val="0"/>
              <w:marBottom w:val="0"/>
              <w:divBdr>
                <w:top w:val="none" w:sz="0" w:space="0" w:color="auto"/>
                <w:left w:val="none" w:sz="0" w:space="0" w:color="auto"/>
                <w:bottom w:val="none" w:sz="0" w:space="0" w:color="auto"/>
                <w:right w:val="none" w:sz="0" w:space="0" w:color="auto"/>
              </w:divBdr>
            </w:div>
          </w:divsChild>
        </w:div>
        <w:div w:id="1982148240">
          <w:marLeft w:val="0"/>
          <w:marRight w:val="0"/>
          <w:marTop w:val="0"/>
          <w:marBottom w:val="0"/>
          <w:divBdr>
            <w:top w:val="none" w:sz="0" w:space="0" w:color="auto"/>
            <w:left w:val="none" w:sz="0" w:space="0" w:color="auto"/>
            <w:bottom w:val="none" w:sz="0" w:space="0" w:color="auto"/>
            <w:right w:val="none" w:sz="0" w:space="0" w:color="auto"/>
          </w:divBdr>
        </w:div>
        <w:div w:id="1716731547">
          <w:marLeft w:val="0"/>
          <w:marRight w:val="0"/>
          <w:marTop w:val="0"/>
          <w:marBottom w:val="0"/>
          <w:divBdr>
            <w:top w:val="none" w:sz="0" w:space="0" w:color="auto"/>
            <w:left w:val="none" w:sz="0" w:space="0" w:color="auto"/>
            <w:bottom w:val="none" w:sz="0" w:space="0" w:color="auto"/>
            <w:right w:val="none" w:sz="0" w:space="0" w:color="auto"/>
          </w:divBdr>
        </w:div>
      </w:divsChild>
    </w:div>
    <w:div w:id="1681734059">
      <w:bodyDiv w:val="1"/>
      <w:marLeft w:val="0"/>
      <w:marRight w:val="0"/>
      <w:marTop w:val="0"/>
      <w:marBottom w:val="0"/>
      <w:divBdr>
        <w:top w:val="none" w:sz="0" w:space="0" w:color="auto"/>
        <w:left w:val="none" w:sz="0" w:space="0" w:color="auto"/>
        <w:bottom w:val="none" w:sz="0" w:space="0" w:color="auto"/>
        <w:right w:val="none" w:sz="0" w:space="0" w:color="auto"/>
      </w:divBdr>
    </w:div>
    <w:div w:id="1753627168">
      <w:bodyDiv w:val="1"/>
      <w:marLeft w:val="0"/>
      <w:marRight w:val="0"/>
      <w:marTop w:val="0"/>
      <w:marBottom w:val="0"/>
      <w:divBdr>
        <w:top w:val="none" w:sz="0" w:space="0" w:color="auto"/>
        <w:left w:val="none" w:sz="0" w:space="0" w:color="auto"/>
        <w:bottom w:val="none" w:sz="0" w:space="0" w:color="auto"/>
        <w:right w:val="none" w:sz="0" w:space="0" w:color="auto"/>
      </w:divBdr>
      <w:divsChild>
        <w:div w:id="1108961300">
          <w:marLeft w:val="0"/>
          <w:marRight w:val="0"/>
          <w:marTop w:val="0"/>
          <w:marBottom w:val="0"/>
          <w:divBdr>
            <w:top w:val="none" w:sz="0" w:space="0" w:color="auto"/>
            <w:left w:val="none" w:sz="0" w:space="0" w:color="auto"/>
            <w:bottom w:val="none" w:sz="0" w:space="0" w:color="auto"/>
            <w:right w:val="none" w:sz="0" w:space="0" w:color="auto"/>
          </w:divBdr>
          <w:divsChild>
            <w:div w:id="1682706528">
              <w:marLeft w:val="0"/>
              <w:marRight w:val="0"/>
              <w:marTop w:val="0"/>
              <w:marBottom w:val="270"/>
              <w:divBdr>
                <w:top w:val="none" w:sz="0" w:space="0" w:color="auto"/>
                <w:left w:val="none" w:sz="0" w:space="0" w:color="auto"/>
                <w:bottom w:val="none" w:sz="0" w:space="0" w:color="auto"/>
                <w:right w:val="none" w:sz="0" w:space="0" w:color="auto"/>
              </w:divBdr>
            </w:div>
          </w:divsChild>
        </w:div>
        <w:div w:id="34353895">
          <w:marLeft w:val="0"/>
          <w:marRight w:val="0"/>
          <w:marTop w:val="0"/>
          <w:marBottom w:val="0"/>
          <w:divBdr>
            <w:top w:val="none" w:sz="0" w:space="0" w:color="auto"/>
            <w:left w:val="none" w:sz="0" w:space="0" w:color="auto"/>
            <w:bottom w:val="none" w:sz="0" w:space="0" w:color="auto"/>
            <w:right w:val="none" w:sz="0" w:space="0" w:color="auto"/>
          </w:divBdr>
          <w:divsChild>
            <w:div w:id="1656447613">
              <w:marLeft w:val="0"/>
              <w:marRight w:val="0"/>
              <w:marTop w:val="0"/>
              <w:marBottom w:val="0"/>
              <w:divBdr>
                <w:top w:val="none" w:sz="0" w:space="0" w:color="auto"/>
                <w:left w:val="none" w:sz="0" w:space="0" w:color="auto"/>
                <w:bottom w:val="none" w:sz="0" w:space="0" w:color="auto"/>
                <w:right w:val="none" w:sz="0" w:space="0" w:color="auto"/>
              </w:divBdr>
              <w:divsChild>
                <w:div w:id="19900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rtsmark.org.uk/register-artsmark-awar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34B3F-BA69-41D1-A085-B47377796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3891</Words>
  <Characters>22180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Anthony's TV</dc:creator>
  <cp:keywords/>
  <dc:description/>
  <cp:lastModifiedBy>Mr Robert PAGE</cp:lastModifiedBy>
  <cp:revision>2</cp:revision>
  <cp:lastPrinted>2020-06-30T20:51:00Z</cp:lastPrinted>
  <dcterms:created xsi:type="dcterms:W3CDTF">2022-11-15T16:24:00Z</dcterms:created>
  <dcterms:modified xsi:type="dcterms:W3CDTF">2022-11-15T16:24:00Z</dcterms:modified>
</cp:coreProperties>
</file>