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DE0" w:rsidRDefault="00F17DE0">
      <w:pPr>
        <w:autoSpaceDE w:val="0"/>
        <w:autoSpaceDN w:val="0"/>
        <w:adjustRightInd w:val="0"/>
        <w:rPr>
          <w:rFonts w:ascii="Tahoma" w:hAnsi="Tahoma" w:cs="Tahoma"/>
        </w:rPr>
      </w:pPr>
    </w:p>
    <w:p w:rsidR="00F17DE0" w:rsidRDefault="00F17DE0">
      <w:pPr>
        <w:autoSpaceDE w:val="0"/>
        <w:autoSpaceDN w:val="0"/>
        <w:adjustRightInd w:val="0"/>
        <w:rPr>
          <w:rFonts w:ascii="Tahoma" w:hAnsi="Tahoma" w:cs="Tahoma"/>
        </w:rPr>
      </w:pPr>
    </w:p>
    <w:p w:rsidR="00F17DE0" w:rsidRDefault="00F17DE0">
      <w:pPr>
        <w:autoSpaceDE w:val="0"/>
        <w:autoSpaceDN w:val="0"/>
        <w:adjustRightInd w:val="0"/>
        <w:rPr>
          <w:rFonts w:ascii="Tahoma" w:hAnsi="Tahoma" w:cs="Tahoma"/>
        </w:rPr>
      </w:pPr>
    </w:p>
    <w:p w:rsidR="00F17DE0" w:rsidRDefault="00F17DE0">
      <w:pPr>
        <w:autoSpaceDE w:val="0"/>
        <w:autoSpaceDN w:val="0"/>
        <w:adjustRightInd w:val="0"/>
        <w:rPr>
          <w:rFonts w:ascii="Tahoma" w:hAnsi="Tahoma" w:cs="Tahoma"/>
        </w:rPr>
      </w:pPr>
    </w:p>
    <w:p w:rsidR="00F17DE0" w:rsidRDefault="00F17DE0">
      <w:pPr>
        <w:autoSpaceDE w:val="0"/>
        <w:autoSpaceDN w:val="0"/>
        <w:adjustRightInd w:val="0"/>
        <w:rPr>
          <w:rFonts w:ascii="Tahoma" w:hAnsi="Tahoma" w:cs="Tahoma"/>
        </w:rPr>
      </w:pPr>
    </w:p>
    <w:p w:rsidR="00F17DE0" w:rsidRDefault="00F17DE0">
      <w:pPr>
        <w:autoSpaceDE w:val="0"/>
        <w:autoSpaceDN w:val="0"/>
        <w:adjustRightInd w:val="0"/>
        <w:rPr>
          <w:rFonts w:ascii="Tahoma" w:hAnsi="Tahoma" w:cs="Tahoma"/>
        </w:rPr>
      </w:pPr>
    </w:p>
    <w:p w:rsidR="00F17DE0" w:rsidRDefault="00F17DE0">
      <w:pPr>
        <w:autoSpaceDE w:val="0"/>
        <w:autoSpaceDN w:val="0"/>
        <w:adjustRightInd w:val="0"/>
        <w:rPr>
          <w:rFonts w:ascii="Tahoma" w:hAnsi="Tahoma" w:cs="Tahoma"/>
        </w:rPr>
      </w:pPr>
    </w:p>
    <w:p w:rsidR="00F17DE0" w:rsidRDefault="00F17DE0">
      <w:pPr>
        <w:autoSpaceDE w:val="0"/>
        <w:autoSpaceDN w:val="0"/>
        <w:adjustRightInd w:val="0"/>
        <w:rPr>
          <w:rFonts w:ascii="Verdana" w:hAnsi="Verdana" w:cs="Verdana"/>
        </w:rPr>
      </w:pPr>
    </w:p>
    <w:p w:rsidR="00F17DE0" w:rsidRDefault="00F17DE0">
      <w:pPr>
        <w:autoSpaceDE w:val="0"/>
        <w:autoSpaceDN w:val="0"/>
        <w:adjustRightInd w:val="0"/>
        <w:rPr>
          <w:rFonts w:ascii="Verdana" w:hAnsi="Verdana" w:cs="Verdana"/>
        </w:rPr>
      </w:pPr>
    </w:p>
    <w:p w:rsidR="00F17DE0" w:rsidRDefault="006037AD" w:rsidP="006037AD">
      <w:pPr>
        <w:autoSpaceDE w:val="0"/>
        <w:autoSpaceDN w:val="0"/>
        <w:adjustRightInd w:val="0"/>
        <w:jc w:val="center"/>
        <w:rPr>
          <w:rFonts w:ascii="Verdana" w:hAnsi="Verdana" w:cs="Verdana"/>
        </w:rPr>
      </w:pPr>
      <w:r w:rsidRPr="005B02B4">
        <w:rPr>
          <w:rFonts w:ascii="Tahoma" w:hAnsi="Tahoma" w:cs="Tahoma"/>
          <w:noProof/>
        </w:rPr>
        <w:drawing>
          <wp:inline distT="0" distB="0" distL="0" distR="0" wp14:anchorId="5655BC0F" wp14:editId="321C7074">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F17DE0" w:rsidRDefault="00F17DE0">
      <w:pPr>
        <w:autoSpaceDE w:val="0"/>
        <w:autoSpaceDN w:val="0"/>
        <w:adjustRightInd w:val="0"/>
        <w:rPr>
          <w:rFonts w:ascii="Verdana" w:hAnsi="Verdana" w:cs="Verdana"/>
        </w:rPr>
      </w:pPr>
    </w:p>
    <w:p w:rsidR="00F17DE0" w:rsidRDefault="00F17DE0">
      <w:pPr>
        <w:autoSpaceDE w:val="0"/>
        <w:autoSpaceDN w:val="0"/>
        <w:adjustRightInd w:val="0"/>
        <w:rPr>
          <w:rFonts w:ascii="Verdana" w:hAnsi="Verdana" w:cs="Verdana"/>
        </w:rPr>
      </w:pPr>
    </w:p>
    <w:p w:rsidR="00F17DE0" w:rsidRDefault="00F17DE0">
      <w:pPr>
        <w:autoSpaceDE w:val="0"/>
        <w:autoSpaceDN w:val="0"/>
        <w:adjustRightInd w:val="0"/>
        <w:rPr>
          <w:rFonts w:ascii="Verdana" w:hAnsi="Verdana" w:cs="Verdana"/>
        </w:rPr>
      </w:pPr>
    </w:p>
    <w:p w:rsidR="00F17DE0" w:rsidRDefault="00F17DE0">
      <w:pPr>
        <w:pStyle w:val="Header"/>
        <w:ind w:left="-709" w:right="-766"/>
        <w:jc w:val="center"/>
        <w:rPr>
          <w:rFonts w:ascii="Verdana" w:hAnsi="Verdana" w:cs="Verdana"/>
          <w:b/>
          <w:bCs/>
          <w:sz w:val="46"/>
          <w:szCs w:val="46"/>
        </w:rPr>
      </w:pPr>
    </w:p>
    <w:p w:rsidR="00F17DE0" w:rsidRDefault="00F17DE0">
      <w:pPr>
        <w:pStyle w:val="Header"/>
        <w:ind w:left="-709" w:right="-766"/>
        <w:jc w:val="center"/>
        <w:rPr>
          <w:rFonts w:ascii="Verdana" w:hAnsi="Verdana" w:cs="Verdana"/>
          <w:b/>
          <w:bCs/>
          <w:sz w:val="46"/>
          <w:szCs w:val="46"/>
        </w:rPr>
      </w:pPr>
    </w:p>
    <w:p w:rsidR="00F17DE0" w:rsidRDefault="00727EF9">
      <w:pPr>
        <w:pStyle w:val="Header"/>
        <w:ind w:left="-709" w:right="-766"/>
        <w:jc w:val="center"/>
        <w:rPr>
          <w:rFonts w:ascii="Verdana" w:hAnsi="Verdana" w:cs="Verdana"/>
          <w:b/>
          <w:bCs/>
          <w:sz w:val="46"/>
          <w:szCs w:val="46"/>
        </w:rPr>
      </w:pPr>
      <w:r>
        <w:rPr>
          <w:rFonts w:ascii="Verdana" w:hAnsi="Verdana" w:cs="Verdana"/>
          <w:b/>
          <w:bCs/>
          <w:sz w:val="46"/>
          <w:szCs w:val="46"/>
        </w:rPr>
        <w:t xml:space="preserve">Policy No: 36 </w:t>
      </w:r>
      <w:r w:rsidR="00863A01">
        <w:rPr>
          <w:rFonts w:ascii="Verdana" w:hAnsi="Verdana" w:cs="Verdana"/>
          <w:b/>
          <w:bCs/>
          <w:sz w:val="46"/>
          <w:szCs w:val="46"/>
        </w:rPr>
        <w:t xml:space="preserve">Provider Access </w:t>
      </w:r>
    </w:p>
    <w:p w:rsidR="00F17DE0" w:rsidRDefault="00F17DE0">
      <w:pPr>
        <w:pStyle w:val="Header"/>
        <w:ind w:left="-709" w:right="-766"/>
        <w:jc w:val="center"/>
        <w:rPr>
          <w:rFonts w:ascii="Verdana" w:hAnsi="Verdana" w:cs="Verdana"/>
          <w:b/>
          <w:bCs/>
          <w:sz w:val="46"/>
          <w:szCs w:val="46"/>
        </w:rPr>
      </w:pPr>
    </w:p>
    <w:p w:rsidR="00F17DE0" w:rsidRPr="006037AD" w:rsidRDefault="005A7C78">
      <w:pPr>
        <w:pStyle w:val="Header"/>
        <w:ind w:left="-709" w:right="-766"/>
        <w:jc w:val="center"/>
        <w:rPr>
          <w:rFonts w:ascii="Verdana" w:hAnsi="Verdana" w:cs="Verdana"/>
          <w:b/>
          <w:bCs/>
          <w:sz w:val="28"/>
          <w:szCs w:val="28"/>
        </w:rPr>
      </w:pPr>
      <w:r w:rsidRPr="006037AD">
        <w:rPr>
          <w:rFonts w:ascii="Verdana" w:hAnsi="Verdana" w:cs="Verdana"/>
          <w:b/>
          <w:bCs/>
          <w:sz w:val="46"/>
          <w:szCs w:val="46"/>
        </w:rPr>
        <w:t>July</w:t>
      </w:r>
      <w:r w:rsidR="00AA5208" w:rsidRPr="006037AD">
        <w:rPr>
          <w:rFonts w:ascii="Verdana" w:hAnsi="Verdana" w:cs="Verdana"/>
          <w:b/>
          <w:bCs/>
          <w:sz w:val="46"/>
          <w:szCs w:val="46"/>
        </w:rPr>
        <w:t xml:space="preserve"> 202</w:t>
      </w:r>
      <w:r w:rsidR="00E20B4D">
        <w:rPr>
          <w:rFonts w:ascii="Verdana" w:hAnsi="Verdana" w:cs="Verdana"/>
          <w:b/>
          <w:bCs/>
          <w:sz w:val="46"/>
          <w:szCs w:val="46"/>
        </w:rPr>
        <w:t>2</w:t>
      </w:r>
    </w:p>
    <w:p w:rsidR="00F17DE0" w:rsidRDefault="00F17DE0">
      <w:pPr>
        <w:autoSpaceDE w:val="0"/>
        <w:autoSpaceDN w:val="0"/>
        <w:adjustRightInd w:val="0"/>
        <w:jc w:val="center"/>
        <w:rPr>
          <w:rFonts w:ascii="Verdana" w:hAnsi="Verdana" w:cs="Verdana"/>
        </w:rPr>
      </w:pPr>
    </w:p>
    <w:p w:rsidR="00F17DE0" w:rsidRDefault="00F17DE0">
      <w:pPr>
        <w:autoSpaceDE w:val="0"/>
        <w:autoSpaceDN w:val="0"/>
        <w:adjustRightInd w:val="0"/>
        <w:rPr>
          <w:rFonts w:ascii="Verdana" w:hAnsi="Verdana" w:cs="Verdana"/>
        </w:rPr>
      </w:pPr>
    </w:p>
    <w:p w:rsidR="00F17DE0" w:rsidRDefault="00F17DE0">
      <w:pPr>
        <w:autoSpaceDE w:val="0"/>
        <w:autoSpaceDN w:val="0"/>
        <w:adjustRightInd w:val="0"/>
        <w:rPr>
          <w:rFonts w:ascii="Verdana" w:hAnsi="Verdana" w:cs="Verdana"/>
        </w:rPr>
      </w:pPr>
    </w:p>
    <w:p w:rsidR="00F17DE0" w:rsidRDefault="00F17DE0">
      <w:pPr>
        <w:autoSpaceDE w:val="0"/>
        <w:autoSpaceDN w:val="0"/>
        <w:adjustRightInd w:val="0"/>
        <w:jc w:val="center"/>
        <w:rPr>
          <w:rFonts w:ascii="Verdana" w:hAnsi="Verdana" w:cs="Verdana"/>
        </w:rPr>
      </w:pPr>
    </w:p>
    <w:p w:rsidR="00F17DE0" w:rsidRDefault="00F17DE0">
      <w:pPr>
        <w:autoSpaceDE w:val="0"/>
        <w:autoSpaceDN w:val="0"/>
        <w:adjustRightInd w:val="0"/>
        <w:jc w:val="center"/>
        <w:rPr>
          <w:rFonts w:ascii="Verdana" w:hAnsi="Verdana" w:cs="Verdana"/>
        </w:rPr>
      </w:pPr>
    </w:p>
    <w:p w:rsidR="00F17DE0" w:rsidRDefault="00F17DE0">
      <w:pPr>
        <w:rPr>
          <w:rFonts w:ascii="Verdana" w:hAnsi="Verdana" w:cs="Verdana"/>
          <w:b/>
          <w:bCs/>
          <w:sz w:val="28"/>
          <w:szCs w:val="28"/>
          <w:u w:val="single"/>
        </w:rPr>
      </w:pPr>
      <w:r>
        <w:rPr>
          <w:rFonts w:ascii="Verdana" w:hAnsi="Verdana" w:cs="Verdana"/>
          <w:b/>
          <w:bCs/>
          <w:sz w:val="28"/>
          <w:szCs w:val="28"/>
          <w:u w:val="single"/>
        </w:rPr>
        <w:br w:type="page"/>
      </w:r>
    </w:p>
    <w:p w:rsidR="00F17DE0" w:rsidRDefault="00F17DE0">
      <w:pPr>
        <w:pStyle w:val="BodyText"/>
        <w:jc w:val="both"/>
        <w:rPr>
          <w:rFonts w:ascii="Verdana" w:hAnsi="Verdana" w:cs="Verdana"/>
          <w:sz w:val="20"/>
          <w:szCs w:val="20"/>
        </w:rPr>
      </w:pPr>
    </w:p>
    <w:sdt>
      <w:sdtPr>
        <w:rPr>
          <w:rFonts w:ascii="Times New Roman" w:eastAsia="Times New Roman" w:hAnsi="Times New Roman" w:cs="Times New Roman"/>
          <w:color w:val="auto"/>
          <w:sz w:val="24"/>
          <w:szCs w:val="24"/>
          <w:lang w:val="en-GB" w:eastAsia="en-GB"/>
        </w:rPr>
        <w:id w:val="1964384061"/>
        <w:docPartObj>
          <w:docPartGallery w:val="Table of Contents"/>
          <w:docPartUnique/>
        </w:docPartObj>
      </w:sdtPr>
      <w:sdtEndPr>
        <w:rPr>
          <w:b/>
          <w:bCs/>
          <w:noProof/>
        </w:rPr>
      </w:sdtEndPr>
      <w:sdtContent>
        <w:p w:rsidR="00727EF9" w:rsidRPr="00727EF9" w:rsidRDefault="00727EF9">
          <w:pPr>
            <w:pStyle w:val="TOCHeading"/>
            <w:rPr>
              <w:color w:val="auto"/>
            </w:rPr>
          </w:pPr>
          <w:r w:rsidRPr="00727EF9">
            <w:rPr>
              <w:color w:val="auto"/>
            </w:rPr>
            <w:t>Contents</w:t>
          </w:r>
        </w:p>
        <w:p w:rsidR="006037AD" w:rsidRDefault="00727EF9">
          <w:pPr>
            <w:pStyle w:val="TOC1"/>
            <w:tabs>
              <w:tab w:val="right" w:leader="dot" w:pos="8296"/>
            </w:tabs>
            <w:rPr>
              <w:rFonts w:asciiTheme="minorHAnsi" w:eastAsiaTheme="minorEastAsia" w:hAnsiTheme="minorHAnsi" w:cstheme="minorBidi"/>
              <w:i w:val="0"/>
              <w:iCs w:val="0"/>
              <w:noProof/>
              <w:sz w:val="22"/>
              <w:szCs w:val="22"/>
            </w:rPr>
          </w:pPr>
          <w:r>
            <w:fldChar w:fldCharType="begin"/>
          </w:r>
          <w:r>
            <w:instrText xml:space="preserve"> TOC \o "1-3" \h \z \u </w:instrText>
          </w:r>
          <w:r>
            <w:fldChar w:fldCharType="separate"/>
          </w:r>
          <w:hyperlink w:anchor="_Toc43219063" w:history="1">
            <w:r w:rsidR="006037AD" w:rsidRPr="002061D8">
              <w:rPr>
                <w:rStyle w:val="Hyperlink"/>
                <w:b/>
                <w:noProof/>
              </w:rPr>
              <w:t>Rationale</w:t>
            </w:r>
            <w:r w:rsidR="006037AD">
              <w:rPr>
                <w:noProof/>
                <w:webHidden/>
              </w:rPr>
              <w:tab/>
            </w:r>
            <w:r w:rsidR="006037AD">
              <w:rPr>
                <w:noProof/>
                <w:webHidden/>
              </w:rPr>
              <w:fldChar w:fldCharType="begin"/>
            </w:r>
            <w:r w:rsidR="006037AD">
              <w:rPr>
                <w:noProof/>
                <w:webHidden/>
              </w:rPr>
              <w:instrText xml:space="preserve"> PAGEREF _Toc43219063 \h </w:instrText>
            </w:r>
            <w:r w:rsidR="006037AD">
              <w:rPr>
                <w:noProof/>
                <w:webHidden/>
              </w:rPr>
            </w:r>
            <w:r w:rsidR="006037AD">
              <w:rPr>
                <w:noProof/>
                <w:webHidden/>
              </w:rPr>
              <w:fldChar w:fldCharType="separate"/>
            </w:r>
            <w:r w:rsidR="001D6315">
              <w:rPr>
                <w:noProof/>
                <w:webHidden/>
              </w:rPr>
              <w:t>3</w:t>
            </w:r>
            <w:r w:rsidR="006037AD">
              <w:rPr>
                <w:noProof/>
                <w:webHidden/>
              </w:rPr>
              <w:fldChar w:fldCharType="end"/>
            </w:r>
          </w:hyperlink>
        </w:p>
        <w:p w:rsidR="006037AD" w:rsidRDefault="001D6315">
          <w:pPr>
            <w:pStyle w:val="TOC1"/>
            <w:tabs>
              <w:tab w:val="right" w:leader="dot" w:pos="8296"/>
            </w:tabs>
            <w:rPr>
              <w:rFonts w:asciiTheme="minorHAnsi" w:eastAsiaTheme="minorEastAsia" w:hAnsiTheme="minorHAnsi" w:cstheme="minorBidi"/>
              <w:i w:val="0"/>
              <w:iCs w:val="0"/>
              <w:noProof/>
              <w:sz w:val="22"/>
              <w:szCs w:val="22"/>
            </w:rPr>
          </w:pPr>
          <w:hyperlink w:anchor="_Toc43219064" w:history="1">
            <w:r w:rsidR="006037AD" w:rsidRPr="002061D8">
              <w:rPr>
                <w:rStyle w:val="Hyperlink"/>
                <w:b/>
                <w:noProof/>
              </w:rPr>
              <w:t>Pupil entitlement</w:t>
            </w:r>
            <w:r w:rsidR="006037AD">
              <w:rPr>
                <w:noProof/>
                <w:webHidden/>
              </w:rPr>
              <w:tab/>
            </w:r>
            <w:r w:rsidR="006037AD">
              <w:rPr>
                <w:noProof/>
                <w:webHidden/>
              </w:rPr>
              <w:fldChar w:fldCharType="begin"/>
            </w:r>
            <w:r w:rsidR="006037AD">
              <w:rPr>
                <w:noProof/>
                <w:webHidden/>
              </w:rPr>
              <w:instrText xml:space="preserve"> PAGEREF _Toc43219064 \h </w:instrText>
            </w:r>
            <w:r w:rsidR="006037AD">
              <w:rPr>
                <w:noProof/>
                <w:webHidden/>
              </w:rPr>
            </w:r>
            <w:r w:rsidR="006037AD">
              <w:rPr>
                <w:noProof/>
                <w:webHidden/>
              </w:rPr>
              <w:fldChar w:fldCharType="separate"/>
            </w:r>
            <w:r>
              <w:rPr>
                <w:noProof/>
                <w:webHidden/>
              </w:rPr>
              <w:t>3</w:t>
            </w:r>
            <w:r w:rsidR="006037AD">
              <w:rPr>
                <w:noProof/>
                <w:webHidden/>
              </w:rPr>
              <w:fldChar w:fldCharType="end"/>
            </w:r>
          </w:hyperlink>
        </w:p>
        <w:p w:rsidR="006037AD" w:rsidRDefault="001D6315">
          <w:pPr>
            <w:pStyle w:val="TOC1"/>
            <w:tabs>
              <w:tab w:val="right" w:leader="dot" w:pos="8296"/>
            </w:tabs>
            <w:rPr>
              <w:rFonts w:asciiTheme="minorHAnsi" w:eastAsiaTheme="minorEastAsia" w:hAnsiTheme="minorHAnsi" w:cstheme="minorBidi"/>
              <w:i w:val="0"/>
              <w:iCs w:val="0"/>
              <w:noProof/>
              <w:sz w:val="22"/>
              <w:szCs w:val="22"/>
            </w:rPr>
          </w:pPr>
          <w:hyperlink w:anchor="_Toc43219065" w:history="1">
            <w:r w:rsidR="006037AD" w:rsidRPr="002061D8">
              <w:rPr>
                <w:rStyle w:val="Hyperlink"/>
                <w:b/>
                <w:noProof/>
              </w:rPr>
              <w:t>Management of provider access requests Procedure</w:t>
            </w:r>
            <w:r w:rsidR="006037AD">
              <w:rPr>
                <w:noProof/>
                <w:webHidden/>
              </w:rPr>
              <w:tab/>
            </w:r>
            <w:r w:rsidR="006037AD">
              <w:rPr>
                <w:noProof/>
                <w:webHidden/>
              </w:rPr>
              <w:fldChar w:fldCharType="begin"/>
            </w:r>
            <w:r w:rsidR="006037AD">
              <w:rPr>
                <w:noProof/>
                <w:webHidden/>
              </w:rPr>
              <w:instrText xml:space="preserve"> PAGEREF _Toc43219065 \h </w:instrText>
            </w:r>
            <w:r w:rsidR="006037AD">
              <w:rPr>
                <w:noProof/>
                <w:webHidden/>
              </w:rPr>
            </w:r>
            <w:r w:rsidR="006037AD">
              <w:rPr>
                <w:noProof/>
                <w:webHidden/>
              </w:rPr>
              <w:fldChar w:fldCharType="separate"/>
            </w:r>
            <w:r>
              <w:rPr>
                <w:noProof/>
                <w:webHidden/>
              </w:rPr>
              <w:t>3</w:t>
            </w:r>
            <w:r w:rsidR="006037AD">
              <w:rPr>
                <w:noProof/>
                <w:webHidden/>
              </w:rPr>
              <w:fldChar w:fldCharType="end"/>
            </w:r>
          </w:hyperlink>
        </w:p>
        <w:p w:rsidR="006037AD" w:rsidRDefault="001D6315">
          <w:pPr>
            <w:pStyle w:val="TOC1"/>
            <w:tabs>
              <w:tab w:val="right" w:leader="dot" w:pos="8296"/>
            </w:tabs>
            <w:rPr>
              <w:rFonts w:asciiTheme="minorHAnsi" w:eastAsiaTheme="minorEastAsia" w:hAnsiTheme="minorHAnsi" w:cstheme="minorBidi"/>
              <w:i w:val="0"/>
              <w:iCs w:val="0"/>
              <w:noProof/>
              <w:sz w:val="22"/>
              <w:szCs w:val="22"/>
            </w:rPr>
          </w:pPr>
          <w:hyperlink w:anchor="_Toc43219066" w:history="1">
            <w:r w:rsidR="006037AD" w:rsidRPr="002061D8">
              <w:rPr>
                <w:rStyle w:val="Hyperlink"/>
                <w:b/>
                <w:noProof/>
              </w:rPr>
              <w:t>Opportunities for access</w:t>
            </w:r>
            <w:r w:rsidR="006037AD">
              <w:rPr>
                <w:noProof/>
                <w:webHidden/>
              </w:rPr>
              <w:tab/>
            </w:r>
            <w:r w:rsidR="006037AD">
              <w:rPr>
                <w:noProof/>
                <w:webHidden/>
              </w:rPr>
              <w:fldChar w:fldCharType="begin"/>
            </w:r>
            <w:r w:rsidR="006037AD">
              <w:rPr>
                <w:noProof/>
                <w:webHidden/>
              </w:rPr>
              <w:instrText xml:space="preserve"> PAGEREF _Toc43219066 \h </w:instrText>
            </w:r>
            <w:r w:rsidR="006037AD">
              <w:rPr>
                <w:noProof/>
                <w:webHidden/>
              </w:rPr>
            </w:r>
            <w:r w:rsidR="006037AD">
              <w:rPr>
                <w:noProof/>
                <w:webHidden/>
              </w:rPr>
              <w:fldChar w:fldCharType="separate"/>
            </w:r>
            <w:r>
              <w:rPr>
                <w:noProof/>
                <w:webHidden/>
              </w:rPr>
              <w:t>3</w:t>
            </w:r>
            <w:r w:rsidR="006037AD">
              <w:rPr>
                <w:noProof/>
                <w:webHidden/>
              </w:rPr>
              <w:fldChar w:fldCharType="end"/>
            </w:r>
          </w:hyperlink>
        </w:p>
        <w:p w:rsidR="006037AD" w:rsidRDefault="001D6315">
          <w:pPr>
            <w:pStyle w:val="TOC1"/>
            <w:tabs>
              <w:tab w:val="right" w:leader="dot" w:pos="8296"/>
            </w:tabs>
            <w:rPr>
              <w:rFonts w:asciiTheme="minorHAnsi" w:eastAsiaTheme="minorEastAsia" w:hAnsiTheme="minorHAnsi" w:cstheme="minorBidi"/>
              <w:i w:val="0"/>
              <w:iCs w:val="0"/>
              <w:noProof/>
              <w:sz w:val="22"/>
              <w:szCs w:val="22"/>
            </w:rPr>
          </w:pPr>
          <w:hyperlink w:anchor="_Toc43219067" w:history="1">
            <w:r w:rsidR="006037AD" w:rsidRPr="002061D8">
              <w:rPr>
                <w:rStyle w:val="Hyperlink"/>
                <w:b/>
                <w:noProof/>
              </w:rPr>
              <w:t>Premises and facilities</w:t>
            </w:r>
            <w:r w:rsidR="006037AD">
              <w:rPr>
                <w:noProof/>
                <w:webHidden/>
              </w:rPr>
              <w:tab/>
            </w:r>
            <w:r w:rsidR="006037AD">
              <w:rPr>
                <w:noProof/>
                <w:webHidden/>
              </w:rPr>
              <w:fldChar w:fldCharType="begin"/>
            </w:r>
            <w:r w:rsidR="006037AD">
              <w:rPr>
                <w:noProof/>
                <w:webHidden/>
              </w:rPr>
              <w:instrText xml:space="preserve"> PAGEREF _Toc43219067 \h </w:instrText>
            </w:r>
            <w:r w:rsidR="006037AD">
              <w:rPr>
                <w:noProof/>
                <w:webHidden/>
              </w:rPr>
            </w:r>
            <w:r w:rsidR="006037AD">
              <w:rPr>
                <w:noProof/>
                <w:webHidden/>
              </w:rPr>
              <w:fldChar w:fldCharType="separate"/>
            </w:r>
            <w:r>
              <w:rPr>
                <w:noProof/>
                <w:webHidden/>
              </w:rPr>
              <w:t>3</w:t>
            </w:r>
            <w:r w:rsidR="006037AD">
              <w:rPr>
                <w:noProof/>
                <w:webHidden/>
              </w:rPr>
              <w:fldChar w:fldCharType="end"/>
            </w:r>
          </w:hyperlink>
        </w:p>
        <w:p w:rsidR="006037AD" w:rsidRDefault="001D6315">
          <w:pPr>
            <w:pStyle w:val="TOC1"/>
            <w:tabs>
              <w:tab w:val="right" w:leader="dot" w:pos="8296"/>
            </w:tabs>
            <w:rPr>
              <w:rFonts w:asciiTheme="minorHAnsi" w:eastAsiaTheme="minorEastAsia" w:hAnsiTheme="minorHAnsi" w:cstheme="minorBidi"/>
              <w:i w:val="0"/>
              <w:iCs w:val="0"/>
              <w:noProof/>
              <w:sz w:val="22"/>
              <w:szCs w:val="22"/>
            </w:rPr>
          </w:pPr>
          <w:hyperlink w:anchor="_Toc43219068" w:history="1">
            <w:r w:rsidR="006037AD" w:rsidRPr="002061D8">
              <w:rPr>
                <w:rStyle w:val="Hyperlink"/>
                <w:b/>
                <w:noProof/>
              </w:rPr>
              <w:t>Safeguarding</w:t>
            </w:r>
            <w:r w:rsidR="006037AD">
              <w:rPr>
                <w:noProof/>
                <w:webHidden/>
              </w:rPr>
              <w:tab/>
            </w:r>
            <w:r w:rsidR="006037AD">
              <w:rPr>
                <w:noProof/>
                <w:webHidden/>
              </w:rPr>
              <w:fldChar w:fldCharType="begin"/>
            </w:r>
            <w:r w:rsidR="006037AD">
              <w:rPr>
                <w:noProof/>
                <w:webHidden/>
              </w:rPr>
              <w:instrText xml:space="preserve"> PAGEREF _Toc43219068 \h </w:instrText>
            </w:r>
            <w:r w:rsidR="006037AD">
              <w:rPr>
                <w:noProof/>
                <w:webHidden/>
              </w:rPr>
            </w:r>
            <w:r w:rsidR="006037AD">
              <w:rPr>
                <w:noProof/>
                <w:webHidden/>
              </w:rPr>
              <w:fldChar w:fldCharType="separate"/>
            </w:r>
            <w:r>
              <w:rPr>
                <w:noProof/>
                <w:webHidden/>
              </w:rPr>
              <w:t>3</w:t>
            </w:r>
            <w:r w:rsidR="006037AD">
              <w:rPr>
                <w:noProof/>
                <w:webHidden/>
              </w:rPr>
              <w:fldChar w:fldCharType="end"/>
            </w:r>
          </w:hyperlink>
        </w:p>
        <w:p w:rsidR="00727EF9" w:rsidRDefault="00727EF9">
          <w:r>
            <w:rPr>
              <w:b/>
              <w:bCs/>
              <w:noProof/>
            </w:rPr>
            <w:fldChar w:fldCharType="end"/>
          </w:r>
        </w:p>
      </w:sdtContent>
    </w:sdt>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727EF9" w:rsidRDefault="00727EF9">
      <w:pPr>
        <w:pStyle w:val="BodyText"/>
        <w:jc w:val="both"/>
        <w:rPr>
          <w:rFonts w:ascii="Verdana" w:hAnsi="Verdana"/>
          <w:b/>
          <w:sz w:val="20"/>
          <w:szCs w:val="20"/>
          <w:u w:val="single"/>
        </w:rPr>
      </w:pPr>
    </w:p>
    <w:p w:rsidR="00863A01" w:rsidRPr="00727EF9" w:rsidRDefault="00863A01" w:rsidP="00727EF9">
      <w:pPr>
        <w:pStyle w:val="BodyText"/>
        <w:jc w:val="both"/>
        <w:outlineLvl w:val="0"/>
        <w:rPr>
          <w:rFonts w:ascii="Verdana" w:hAnsi="Verdana"/>
          <w:b/>
          <w:sz w:val="20"/>
          <w:szCs w:val="20"/>
          <w:u w:val="single"/>
        </w:rPr>
      </w:pPr>
      <w:bookmarkStart w:id="0" w:name="_Toc43219063"/>
      <w:r w:rsidRPr="00727EF9">
        <w:rPr>
          <w:rFonts w:ascii="Verdana" w:hAnsi="Verdana"/>
          <w:b/>
          <w:sz w:val="20"/>
          <w:szCs w:val="20"/>
          <w:u w:val="single"/>
        </w:rPr>
        <w:t>Rationale</w:t>
      </w:r>
      <w:bookmarkEnd w:id="0"/>
      <w:r w:rsidRPr="00727EF9">
        <w:rPr>
          <w:rFonts w:ascii="Verdana" w:hAnsi="Verdana"/>
          <w:b/>
          <w:sz w:val="20"/>
          <w:szCs w:val="20"/>
          <w:u w:val="single"/>
        </w:rPr>
        <w:t xml:space="preserve"> </w:t>
      </w:r>
    </w:p>
    <w:p w:rsidR="00863A01" w:rsidRPr="00727EF9" w:rsidRDefault="00863A01">
      <w:pPr>
        <w:pStyle w:val="BodyText"/>
        <w:jc w:val="both"/>
        <w:rPr>
          <w:rFonts w:ascii="Verdana" w:hAnsi="Verdana"/>
          <w:sz w:val="20"/>
          <w:szCs w:val="20"/>
        </w:rPr>
      </w:pPr>
    </w:p>
    <w:p w:rsidR="00863A01" w:rsidRPr="00727EF9" w:rsidRDefault="00863A01">
      <w:pPr>
        <w:pStyle w:val="BodyText"/>
        <w:jc w:val="both"/>
        <w:rPr>
          <w:rFonts w:ascii="Verdana" w:hAnsi="Verdana"/>
          <w:sz w:val="20"/>
          <w:szCs w:val="20"/>
        </w:rPr>
      </w:pPr>
      <w:r w:rsidRPr="00727EF9">
        <w:rPr>
          <w:rFonts w:ascii="Verdana" w:hAnsi="Verdana"/>
          <w:sz w:val="20"/>
          <w:szCs w:val="20"/>
        </w:rPr>
        <w:t xml:space="preserve">This policy statement sets out the school’s arrangements for managing the access of providers to pupils at the school </w:t>
      </w:r>
      <w:proofErr w:type="gramStart"/>
      <w:r w:rsidRPr="00727EF9">
        <w:rPr>
          <w:rFonts w:ascii="Verdana" w:hAnsi="Verdana"/>
          <w:sz w:val="20"/>
          <w:szCs w:val="20"/>
        </w:rPr>
        <w:t>for the purpose of</w:t>
      </w:r>
      <w:proofErr w:type="gramEnd"/>
      <w:r w:rsidRPr="00727EF9">
        <w:rPr>
          <w:rFonts w:ascii="Verdana" w:hAnsi="Verdana"/>
          <w:sz w:val="20"/>
          <w:szCs w:val="20"/>
        </w:rPr>
        <w:t xml:space="preserve"> giving them information about the provider’s education or training offer. This complies with the school’s legal obligations under Section 42B of the Education Act 1997. </w:t>
      </w:r>
    </w:p>
    <w:p w:rsidR="00863A01" w:rsidRPr="00727EF9" w:rsidRDefault="00863A01">
      <w:pPr>
        <w:pStyle w:val="BodyText"/>
        <w:jc w:val="both"/>
        <w:rPr>
          <w:rFonts w:ascii="Verdana" w:hAnsi="Verdana"/>
          <w:sz w:val="20"/>
          <w:szCs w:val="20"/>
        </w:rPr>
      </w:pPr>
    </w:p>
    <w:p w:rsidR="00863A01" w:rsidRPr="00727EF9" w:rsidRDefault="00863A01" w:rsidP="00727EF9">
      <w:pPr>
        <w:pStyle w:val="BodyText"/>
        <w:jc w:val="both"/>
        <w:outlineLvl w:val="0"/>
        <w:rPr>
          <w:rFonts w:ascii="Verdana" w:hAnsi="Verdana"/>
          <w:sz w:val="20"/>
          <w:szCs w:val="20"/>
        </w:rPr>
      </w:pPr>
      <w:bookmarkStart w:id="1" w:name="_Toc43219064"/>
      <w:r w:rsidRPr="00727EF9">
        <w:rPr>
          <w:rFonts w:ascii="Verdana" w:hAnsi="Verdana"/>
          <w:b/>
          <w:sz w:val="20"/>
          <w:szCs w:val="20"/>
          <w:u w:val="single"/>
        </w:rPr>
        <w:t>Pupil entitlement</w:t>
      </w:r>
      <w:bookmarkEnd w:id="1"/>
      <w:r w:rsidRPr="00727EF9">
        <w:rPr>
          <w:rFonts w:ascii="Verdana" w:hAnsi="Verdana"/>
          <w:sz w:val="20"/>
          <w:szCs w:val="20"/>
        </w:rPr>
        <w:t xml:space="preserve"> </w:t>
      </w:r>
    </w:p>
    <w:p w:rsidR="00863A01" w:rsidRPr="00727EF9" w:rsidRDefault="00863A01">
      <w:pPr>
        <w:pStyle w:val="BodyText"/>
        <w:jc w:val="both"/>
        <w:rPr>
          <w:rFonts w:ascii="Verdana" w:hAnsi="Verdana"/>
          <w:sz w:val="20"/>
          <w:szCs w:val="20"/>
        </w:rPr>
      </w:pPr>
    </w:p>
    <w:p w:rsidR="00863A01" w:rsidRPr="00727EF9" w:rsidRDefault="007839CF">
      <w:pPr>
        <w:pStyle w:val="BodyText"/>
        <w:jc w:val="both"/>
        <w:rPr>
          <w:rFonts w:ascii="Verdana" w:hAnsi="Verdana"/>
          <w:sz w:val="20"/>
          <w:szCs w:val="20"/>
        </w:rPr>
      </w:pPr>
      <w:r w:rsidRPr="00727EF9">
        <w:rPr>
          <w:rFonts w:ascii="Verdana" w:hAnsi="Verdana"/>
          <w:sz w:val="20"/>
          <w:szCs w:val="20"/>
        </w:rPr>
        <w:t>All students</w:t>
      </w:r>
      <w:r w:rsidR="00863A01" w:rsidRPr="00727EF9">
        <w:rPr>
          <w:rFonts w:ascii="Verdana" w:hAnsi="Verdana"/>
          <w:sz w:val="20"/>
          <w:szCs w:val="20"/>
        </w:rPr>
        <w:t xml:space="preserve"> in years 8-13 are entitled: </w:t>
      </w:r>
    </w:p>
    <w:p w:rsidR="00863A01" w:rsidRPr="00727EF9" w:rsidRDefault="00863A01">
      <w:pPr>
        <w:pStyle w:val="BodyText"/>
        <w:jc w:val="both"/>
        <w:rPr>
          <w:rFonts w:ascii="Verdana" w:hAnsi="Verdana"/>
          <w:sz w:val="20"/>
          <w:szCs w:val="20"/>
        </w:rPr>
      </w:pPr>
      <w:r w:rsidRPr="00727EF9">
        <w:rPr>
          <w:rFonts w:ascii="Verdana" w:hAnsi="Verdana"/>
          <w:sz w:val="20"/>
          <w:szCs w:val="20"/>
        </w:rPr>
        <w:sym w:font="Symbol" w:char="F0B7"/>
      </w:r>
      <w:r w:rsidR="00FE6319" w:rsidRPr="00727EF9">
        <w:rPr>
          <w:rFonts w:ascii="Verdana" w:hAnsi="Verdana"/>
          <w:sz w:val="20"/>
          <w:szCs w:val="20"/>
        </w:rPr>
        <w:t xml:space="preserve"> T</w:t>
      </w:r>
      <w:r w:rsidRPr="00727EF9">
        <w:rPr>
          <w:rFonts w:ascii="Verdana" w:hAnsi="Verdana"/>
          <w:sz w:val="20"/>
          <w:szCs w:val="20"/>
        </w:rPr>
        <w:t>o find out about technical education qualifications and apprenticeships opportunities, as part of a careers programme which provides information on the full range of education and training options available at each transition point</w:t>
      </w:r>
      <w:proofErr w:type="gramStart"/>
      <w:r w:rsidRPr="00727EF9">
        <w:rPr>
          <w:rFonts w:ascii="Verdana" w:hAnsi="Verdana"/>
          <w:sz w:val="20"/>
          <w:szCs w:val="20"/>
        </w:rPr>
        <w:t>;</w:t>
      </w:r>
      <w:proofErr w:type="gramEnd"/>
      <w:r w:rsidRPr="00727EF9">
        <w:rPr>
          <w:rFonts w:ascii="Verdana" w:hAnsi="Verdana"/>
          <w:sz w:val="20"/>
          <w:szCs w:val="20"/>
        </w:rPr>
        <w:t xml:space="preserve"> </w:t>
      </w:r>
    </w:p>
    <w:p w:rsidR="00863A01" w:rsidRPr="00727EF9" w:rsidRDefault="00863A01">
      <w:pPr>
        <w:pStyle w:val="BodyText"/>
        <w:jc w:val="both"/>
        <w:rPr>
          <w:rFonts w:ascii="Verdana" w:hAnsi="Verdana"/>
          <w:sz w:val="20"/>
          <w:szCs w:val="20"/>
        </w:rPr>
      </w:pPr>
      <w:r w:rsidRPr="00727EF9">
        <w:rPr>
          <w:rFonts w:ascii="Verdana" w:hAnsi="Verdana"/>
          <w:sz w:val="20"/>
          <w:szCs w:val="20"/>
        </w:rPr>
        <w:sym w:font="Symbol" w:char="F0B7"/>
      </w:r>
      <w:r w:rsidR="00FE6319" w:rsidRPr="00727EF9">
        <w:rPr>
          <w:rFonts w:ascii="Verdana" w:hAnsi="Verdana"/>
          <w:sz w:val="20"/>
          <w:szCs w:val="20"/>
        </w:rPr>
        <w:t xml:space="preserve"> T</w:t>
      </w:r>
      <w:r w:rsidRPr="00727EF9">
        <w:rPr>
          <w:rFonts w:ascii="Verdana" w:hAnsi="Verdana"/>
          <w:sz w:val="20"/>
          <w:szCs w:val="20"/>
        </w:rPr>
        <w:t xml:space="preserve">o hear from a range of local providers about the opportunities they offer, including technical education and apprenticeships – through options events, assemblies and group discussions and taster events; </w:t>
      </w:r>
    </w:p>
    <w:p w:rsidR="00863A01" w:rsidRPr="00727EF9" w:rsidRDefault="00863A01">
      <w:pPr>
        <w:pStyle w:val="BodyText"/>
        <w:jc w:val="both"/>
        <w:rPr>
          <w:rFonts w:ascii="Verdana" w:hAnsi="Verdana"/>
          <w:sz w:val="20"/>
          <w:szCs w:val="20"/>
        </w:rPr>
      </w:pPr>
      <w:r w:rsidRPr="00727EF9">
        <w:rPr>
          <w:rFonts w:ascii="Verdana" w:hAnsi="Verdana"/>
          <w:sz w:val="20"/>
          <w:szCs w:val="20"/>
        </w:rPr>
        <w:sym w:font="Symbol" w:char="F0B7"/>
      </w:r>
      <w:r w:rsidR="00FE6319" w:rsidRPr="00727EF9">
        <w:rPr>
          <w:rFonts w:ascii="Verdana" w:hAnsi="Verdana"/>
          <w:sz w:val="20"/>
          <w:szCs w:val="20"/>
        </w:rPr>
        <w:t xml:space="preserve"> T</w:t>
      </w:r>
      <w:r w:rsidRPr="00727EF9">
        <w:rPr>
          <w:rFonts w:ascii="Verdana" w:hAnsi="Verdana"/>
          <w:sz w:val="20"/>
          <w:szCs w:val="20"/>
        </w:rPr>
        <w:t xml:space="preserve">o understand how to make applications for the full range of </w:t>
      </w:r>
      <w:r w:rsidR="00FE6319" w:rsidRPr="00727EF9">
        <w:rPr>
          <w:rFonts w:ascii="Verdana" w:hAnsi="Verdana"/>
          <w:sz w:val="20"/>
          <w:szCs w:val="20"/>
        </w:rPr>
        <w:t>academic and technical courses through the EHCP process</w:t>
      </w:r>
    </w:p>
    <w:p w:rsidR="00863A01" w:rsidRPr="00727EF9" w:rsidRDefault="00863A01">
      <w:pPr>
        <w:pStyle w:val="BodyText"/>
        <w:jc w:val="both"/>
        <w:rPr>
          <w:rFonts w:ascii="Verdana" w:hAnsi="Verdana"/>
          <w:sz w:val="20"/>
          <w:szCs w:val="20"/>
        </w:rPr>
      </w:pPr>
    </w:p>
    <w:p w:rsidR="00863A01" w:rsidRPr="00727EF9" w:rsidRDefault="00863A01" w:rsidP="00727EF9">
      <w:pPr>
        <w:pStyle w:val="BodyText"/>
        <w:jc w:val="both"/>
        <w:outlineLvl w:val="0"/>
        <w:rPr>
          <w:rFonts w:ascii="Verdana" w:hAnsi="Verdana"/>
          <w:sz w:val="20"/>
          <w:szCs w:val="20"/>
        </w:rPr>
      </w:pPr>
      <w:bookmarkStart w:id="2" w:name="_Toc43219065"/>
      <w:r w:rsidRPr="00727EF9">
        <w:rPr>
          <w:rFonts w:ascii="Verdana" w:hAnsi="Verdana"/>
          <w:b/>
          <w:sz w:val="20"/>
          <w:szCs w:val="20"/>
          <w:u w:val="single"/>
        </w:rPr>
        <w:t>Management of provider access requests Procedure</w:t>
      </w:r>
      <w:bookmarkEnd w:id="2"/>
    </w:p>
    <w:p w:rsidR="00863A01" w:rsidRPr="00727EF9" w:rsidRDefault="00863A01">
      <w:pPr>
        <w:pStyle w:val="BodyText"/>
        <w:jc w:val="both"/>
        <w:rPr>
          <w:rFonts w:ascii="Verdana" w:hAnsi="Verdana"/>
          <w:sz w:val="20"/>
          <w:szCs w:val="20"/>
        </w:rPr>
      </w:pPr>
    </w:p>
    <w:p w:rsidR="00863A01" w:rsidRPr="006037AD" w:rsidRDefault="00863A01">
      <w:pPr>
        <w:pStyle w:val="BodyText"/>
        <w:jc w:val="both"/>
        <w:rPr>
          <w:rFonts w:ascii="Verdana" w:hAnsi="Verdana"/>
          <w:color w:val="auto"/>
          <w:sz w:val="20"/>
          <w:szCs w:val="20"/>
        </w:rPr>
      </w:pPr>
      <w:r w:rsidRPr="00727EF9">
        <w:rPr>
          <w:rFonts w:ascii="Verdana" w:hAnsi="Verdana"/>
          <w:sz w:val="20"/>
          <w:szCs w:val="20"/>
        </w:rPr>
        <w:t xml:space="preserve">A provider wishing to request access should </w:t>
      </w:r>
      <w:proofErr w:type="gramStart"/>
      <w:r w:rsidRPr="006037AD">
        <w:rPr>
          <w:rFonts w:ascii="Verdana" w:hAnsi="Verdana"/>
          <w:color w:val="auto"/>
          <w:sz w:val="20"/>
          <w:szCs w:val="20"/>
        </w:rPr>
        <w:t>contact:</w:t>
      </w:r>
      <w:proofErr w:type="gramEnd"/>
      <w:r w:rsidRPr="006037AD">
        <w:rPr>
          <w:rFonts w:ascii="Verdana" w:hAnsi="Verdana"/>
          <w:color w:val="auto"/>
          <w:sz w:val="20"/>
          <w:szCs w:val="20"/>
        </w:rPr>
        <w:t xml:space="preserve"> </w:t>
      </w:r>
      <w:r w:rsidR="00AA5208" w:rsidRPr="006037AD">
        <w:rPr>
          <w:rFonts w:ascii="Verdana" w:hAnsi="Verdana"/>
          <w:color w:val="auto"/>
          <w:sz w:val="20"/>
          <w:szCs w:val="20"/>
        </w:rPr>
        <w:t>Molly Barnes (KS4 Coordinator)</w:t>
      </w:r>
      <w:r w:rsidR="006037AD" w:rsidRPr="006037AD">
        <w:rPr>
          <w:rFonts w:ascii="Verdana" w:hAnsi="Verdana"/>
          <w:color w:val="auto"/>
          <w:sz w:val="20"/>
          <w:szCs w:val="20"/>
        </w:rPr>
        <w:t xml:space="preserve"> </w:t>
      </w:r>
      <w:r w:rsidRPr="006037AD">
        <w:rPr>
          <w:rFonts w:ascii="Verdana" w:hAnsi="Verdana"/>
          <w:color w:val="auto"/>
          <w:sz w:val="20"/>
          <w:szCs w:val="20"/>
        </w:rPr>
        <w:t xml:space="preserve">Telephone: 01843 292015 </w:t>
      </w:r>
    </w:p>
    <w:p w:rsidR="00863A01" w:rsidRPr="006037AD" w:rsidRDefault="00863A01">
      <w:pPr>
        <w:pStyle w:val="BodyText"/>
        <w:jc w:val="both"/>
        <w:rPr>
          <w:rStyle w:val="Hyperlink"/>
          <w:rFonts w:ascii="Verdana" w:hAnsi="Verdana"/>
          <w:color w:val="auto"/>
          <w:sz w:val="20"/>
          <w:szCs w:val="20"/>
          <w:u w:val="none"/>
        </w:rPr>
      </w:pPr>
      <w:r w:rsidRPr="006037AD">
        <w:rPr>
          <w:rFonts w:ascii="Verdana" w:hAnsi="Verdana"/>
          <w:color w:val="auto"/>
          <w:sz w:val="20"/>
          <w:szCs w:val="20"/>
        </w:rPr>
        <w:t>Email</w:t>
      </w:r>
      <w:r w:rsidR="00AA5208" w:rsidRPr="006037AD">
        <w:rPr>
          <w:rStyle w:val="Hyperlink"/>
          <w:rFonts w:ascii="Verdana" w:hAnsi="Verdana"/>
          <w:color w:val="auto"/>
          <w:sz w:val="20"/>
          <w:szCs w:val="20"/>
          <w:u w:val="none"/>
        </w:rPr>
        <w:t>:molly.barnes@st.anthonys.kent.sch.uk</w:t>
      </w:r>
    </w:p>
    <w:p w:rsidR="00AA5208" w:rsidRPr="00AA5208" w:rsidRDefault="00AA5208">
      <w:pPr>
        <w:pStyle w:val="BodyText"/>
        <w:jc w:val="both"/>
        <w:rPr>
          <w:rFonts w:ascii="Verdana" w:hAnsi="Verdana"/>
          <w:strike/>
          <w:sz w:val="20"/>
          <w:szCs w:val="20"/>
        </w:rPr>
      </w:pPr>
    </w:p>
    <w:p w:rsidR="00863A01" w:rsidRPr="00727EF9" w:rsidRDefault="00863A01">
      <w:pPr>
        <w:pStyle w:val="BodyText"/>
        <w:jc w:val="both"/>
        <w:rPr>
          <w:rFonts w:ascii="Verdana" w:hAnsi="Verdana"/>
          <w:sz w:val="20"/>
          <w:szCs w:val="20"/>
        </w:rPr>
      </w:pPr>
    </w:p>
    <w:p w:rsidR="00863A01" w:rsidRPr="00727EF9" w:rsidRDefault="00863A01" w:rsidP="00727EF9">
      <w:pPr>
        <w:pStyle w:val="BodyText"/>
        <w:jc w:val="both"/>
        <w:outlineLvl w:val="0"/>
        <w:rPr>
          <w:rFonts w:ascii="Verdana" w:hAnsi="Verdana"/>
          <w:sz w:val="20"/>
          <w:szCs w:val="20"/>
        </w:rPr>
      </w:pPr>
      <w:bookmarkStart w:id="3" w:name="_Toc43219066"/>
      <w:r w:rsidRPr="00727EF9">
        <w:rPr>
          <w:rFonts w:ascii="Verdana" w:hAnsi="Verdana"/>
          <w:b/>
          <w:sz w:val="20"/>
          <w:szCs w:val="20"/>
          <w:u w:val="single"/>
        </w:rPr>
        <w:t>Opportunities for access</w:t>
      </w:r>
      <w:bookmarkEnd w:id="3"/>
      <w:r w:rsidRPr="00727EF9">
        <w:rPr>
          <w:rFonts w:ascii="Verdana" w:hAnsi="Verdana"/>
          <w:sz w:val="20"/>
          <w:szCs w:val="20"/>
        </w:rPr>
        <w:t xml:space="preserve"> </w:t>
      </w:r>
    </w:p>
    <w:p w:rsidR="00863A01" w:rsidRPr="00727EF9" w:rsidRDefault="00863A01">
      <w:pPr>
        <w:pStyle w:val="BodyText"/>
        <w:jc w:val="both"/>
        <w:rPr>
          <w:rFonts w:ascii="Verdana" w:hAnsi="Verdana"/>
          <w:sz w:val="20"/>
          <w:szCs w:val="20"/>
        </w:rPr>
      </w:pPr>
    </w:p>
    <w:p w:rsidR="00863A01" w:rsidRPr="00727EF9" w:rsidRDefault="00863A01">
      <w:pPr>
        <w:pStyle w:val="BodyText"/>
        <w:jc w:val="both"/>
        <w:rPr>
          <w:rFonts w:ascii="Verdana" w:hAnsi="Verdana"/>
          <w:sz w:val="20"/>
          <w:szCs w:val="20"/>
        </w:rPr>
      </w:pPr>
      <w:r w:rsidRPr="00727EF9">
        <w:rPr>
          <w:rFonts w:ascii="Verdana" w:hAnsi="Verdana"/>
          <w:sz w:val="20"/>
          <w:szCs w:val="20"/>
        </w:rPr>
        <w:t>A number of events, integrated into the school careers programme, will offer providers an opportunity to com</w:t>
      </w:r>
      <w:r w:rsidR="00547793" w:rsidRPr="00727EF9">
        <w:rPr>
          <w:rFonts w:ascii="Verdana" w:hAnsi="Verdana"/>
          <w:sz w:val="20"/>
          <w:szCs w:val="20"/>
        </w:rPr>
        <w:t>e into school to speak to students</w:t>
      </w:r>
      <w:r w:rsidRPr="00727EF9">
        <w:rPr>
          <w:rFonts w:ascii="Verdana" w:hAnsi="Verdana"/>
          <w:sz w:val="20"/>
          <w:szCs w:val="20"/>
        </w:rPr>
        <w:t xml:space="preserve"> and/or their parents/carers. Please see St Anthony’s School </w:t>
      </w:r>
      <w:r w:rsidR="00B1447F" w:rsidRPr="001D6315">
        <w:rPr>
          <w:rFonts w:ascii="Verdana" w:hAnsi="Verdana"/>
          <w:b/>
          <w:sz w:val="20"/>
          <w:szCs w:val="20"/>
        </w:rPr>
        <w:t>CIAG Policy</w:t>
      </w:r>
      <w:r w:rsidRPr="00727EF9">
        <w:rPr>
          <w:rFonts w:ascii="Verdana" w:hAnsi="Verdana"/>
          <w:sz w:val="20"/>
          <w:szCs w:val="20"/>
        </w:rPr>
        <w:t xml:space="preserve"> to find out more about opportunities offered to our young people and speak to our Careers Leader to identify the most suitable opportunity for you. </w:t>
      </w:r>
    </w:p>
    <w:p w:rsidR="00863A01" w:rsidRPr="00727EF9" w:rsidRDefault="00863A01">
      <w:pPr>
        <w:pStyle w:val="BodyText"/>
        <w:jc w:val="both"/>
        <w:rPr>
          <w:rFonts w:ascii="Verdana" w:hAnsi="Verdana"/>
          <w:sz w:val="20"/>
          <w:szCs w:val="20"/>
        </w:rPr>
      </w:pPr>
    </w:p>
    <w:p w:rsidR="00863A01" w:rsidRPr="00727EF9" w:rsidRDefault="00863A01" w:rsidP="00727EF9">
      <w:pPr>
        <w:pStyle w:val="BodyText"/>
        <w:jc w:val="both"/>
        <w:outlineLvl w:val="0"/>
        <w:rPr>
          <w:rFonts w:ascii="Verdana" w:hAnsi="Verdana"/>
          <w:sz w:val="20"/>
          <w:szCs w:val="20"/>
        </w:rPr>
      </w:pPr>
      <w:bookmarkStart w:id="4" w:name="_Toc43219067"/>
      <w:r w:rsidRPr="00727EF9">
        <w:rPr>
          <w:rFonts w:ascii="Verdana" w:hAnsi="Verdana"/>
          <w:b/>
          <w:sz w:val="20"/>
          <w:szCs w:val="20"/>
          <w:u w:val="single"/>
        </w:rPr>
        <w:t>Premises and facilities</w:t>
      </w:r>
      <w:bookmarkEnd w:id="4"/>
      <w:r w:rsidRPr="00727EF9">
        <w:rPr>
          <w:rFonts w:ascii="Verdana" w:hAnsi="Verdana"/>
          <w:sz w:val="20"/>
          <w:szCs w:val="20"/>
        </w:rPr>
        <w:t xml:space="preserve"> </w:t>
      </w:r>
    </w:p>
    <w:p w:rsidR="00863A01" w:rsidRPr="00727EF9" w:rsidRDefault="00863A01">
      <w:pPr>
        <w:pStyle w:val="BodyText"/>
        <w:jc w:val="both"/>
        <w:rPr>
          <w:rFonts w:ascii="Verdana" w:hAnsi="Verdana"/>
          <w:sz w:val="20"/>
          <w:szCs w:val="20"/>
        </w:rPr>
      </w:pPr>
    </w:p>
    <w:p w:rsidR="00863A01" w:rsidRPr="00727EF9" w:rsidRDefault="00863A01">
      <w:pPr>
        <w:pStyle w:val="BodyText"/>
        <w:jc w:val="both"/>
        <w:rPr>
          <w:rFonts w:ascii="Verdana" w:hAnsi="Verdana"/>
          <w:sz w:val="20"/>
          <w:szCs w:val="20"/>
        </w:rPr>
      </w:pPr>
      <w:r w:rsidRPr="00727EF9">
        <w:rPr>
          <w:rFonts w:ascii="Verdana" w:hAnsi="Verdana"/>
          <w:sz w:val="20"/>
          <w:szCs w:val="20"/>
        </w:rPr>
        <w:t xml:space="preserve">The school will make the main hall, classrooms or private meeting rooms available for discussions between the provider and students, as appropriate to the activity. The school will also make available AV and other specialist equipment to support provider presentations. This </w:t>
      </w:r>
      <w:proofErr w:type="gramStart"/>
      <w:r w:rsidRPr="00727EF9">
        <w:rPr>
          <w:rFonts w:ascii="Verdana" w:hAnsi="Verdana"/>
          <w:sz w:val="20"/>
          <w:szCs w:val="20"/>
        </w:rPr>
        <w:t>will all be discussed and agreed in advance of the visit with the Careers Leader</w:t>
      </w:r>
      <w:proofErr w:type="gramEnd"/>
      <w:r w:rsidRPr="00727EF9">
        <w:rPr>
          <w:rFonts w:ascii="Verdana" w:hAnsi="Verdana"/>
          <w:sz w:val="20"/>
          <w:szCs w:val="20"/>
        </w:rPr>
        <w:t xml:space="preserve">. Providers are welcome to leave a copy of their prospectus or other relevant course literature at the Careers Resource Room, which </w:t>
      </w:r>
      <w:proofErr w:type="gramStart"/>
      <w:r w:rsidRPr="00727EF9">
        <w:rPr>
          <w:rFonts w:ascii="Verdana" w:hAnsi="Verdana"/>
          <w:sz w:val="20"/>
          <w:szCs w:val="20"/>
        </w:rPr>
        <w:t>is managed</w:t>
      </w:r>
      <w:proofErr w:type="gramEnd"/>
      <w:r w:rsidRPr="00727EF9">
        <w:rPr>
          <w:rFonts w:ascii="Verdana" w:hAnsi="Verdana"/>
          <w:sz w:val="20"/>
          <w:szCs w:val="20"/>
        </w:rPr>
        <w:t xml:space="preserve"> by the Careers Lead.</w:t>
      </w:r>
    </w:p>
    <w:p w:rsidR="00863A01" w:rsidRPr="00727EF9" w:rsidRDefault="00863A01">
      <w:pPr>
        <w:pStyle w:val="BodyText"/>
        <w:jc w:val="both"/>
        <w:rPr>
          <w:rFonts w:ascii="Verdana" w:hAnsi="Verdana"/>
          <w:sz w:val="20"/>
          <w:szCs w:val="20"/>
        </w:rPr>
      </w:pPr>
    </w:p>
    <w:p w:rsidR="00863A01" w:rsidRPr="00727EF9" w:rsidRDefault="00863A01" w:rsidP="00727EF9">
      <w:pPr>
        <w:pStyle w:val="BodyText"/>
        <w:jc w:val="both"/>
        <w:outlineLvl w:val="0"/>
        <w:rPr>
          <w:rFonts w:ascii="Verdana" w:hAnsi="Verdana"/>
          <w:sz w:val="20"/>
          <w:szCs w:val="20"/>
        </w:rPr>
      </w:pPr>
      <w:bookmarkStart w:id="5" w:name="_Toc43219068"/>
      <w:r w:rsidRPr="00727EF9">
        <w:rPr>
          <w:rFonts w:ascii="Verdana" w:hAnsi="Verdana"/>
          <w:b/>
          <w:sz w:val="20"/>
          <w:szCs w:val="20"/>
          <w:u w:val="single"/>
        </w:rPr>
        <w:t>Safeguarding</w:t>
      </w:r>
      <w:bookmarkEnd w:id="5"/>
      <w:r w:rsidRPr="00727EF9">
        <w:rPr>
          <w:rFonts w:ascii="Verdana" w:hAnsi="Verdana"/>
          <w:sz w:val="20"/>
          <w:szCs w:val="20"/>
        </w:rPr>
        <w:t xml:space="preserve"> </w:t>
      </w:r>
    </w:p>
    <w:p w:rsidR="00863A01" w:rsidRPr="00727EF9" w:rsidRDefault="00863A01">
      <w:pPr>
        <w:pStyle w:val="BodyText"/>
        <w:jc w:val="both"/>
        <w:rPr>
          <w:rFonts w:ascii="Verdana" w:hAnsi="Verdana"/>
          <w:sz w:val="20"/>
          <w:szCs w:val="20"/>
        </w:rPr>
      </w:pPr>
    </w:p>
    <w:p w:rsidR="00F17DE0" w:rsidRPr="00727EF9" w:rsidRDefault="00863A01">
      <w:pPr>
        <w:pStyle w:val="BodyText"/>
        <w:jc w:val="both"/>
        <w:rPr>
          <w:rFonts w:ascii="Verdana" w:hAnsi="Verdana"/>
          <w:sz w:val="20"/>
          <w:szCs w:val="20"/>
        </w:rPr>
      </w:pPr>
      <w:r w:rsidRPr="00727EF9">
        <w:rPr>
          <w:rFonts w:ascii="Verdana" w:hAnsi="Verdana"/>
          <w:sz w:val="20"/>
          <w:szCs w:val="20"/>
        </w:rPr>
        <w:t>Schools and colleges are not entitled to require a Disclosure and Barring Service (DBS) check for a visitor who is in the school for a “one-off” visit. However, head teachers and appropriate members of SLT should decide on the appropriate level of supervision for the duration of the visit.</w:t>
      </w:r>
    </w:p>
    <w:p w:rsidR="00863A01" w:rsidRDefault="00863A01">
      <w:pPr>
        <w:pStyle w:val="BodyText"/>
        <w:jc w:val="both"/>
        <w:rPr>
          <w:rFonts w:ascii="Verdana" w:hAnsi="Verdana"/>
        </w:rPr>
      </w:pPr>
    </w:p>
    <w:p w:rsidR="00727EF9" w:rsidRDefault="00727EF9">
      <w:pPr>
        <w:pStyle w:val="BodyText"/>
        <w:jc w:val="both"/>
        <w:rPr>
          <w:rFonts w:ascii="Verdana" w:hAnsi="Verdana"/>
        </w:rPr>
      </w:pPr>
    </w:p>
    <w:p w:rsidR="00727EF9" w:rsidRDefault="00727EF9">
      <w:pPr>
        <w:pStyle w:val="BodyText"/>
        <w:jc w:val="both"/>
        <w:rPr>
          <w:rFonts w:ascii="Verdana" w:hAnsi="Verdana"/>
        </w:rPr>
      </w:pPr>
    </w:p>
    <w:p w:rsidR="00727EF9" w:rsidRDefault="00727EF9">
      <w:pPr>
        <w:pStyle w:val="BodyText"/>
        <w:jc w:val="both"/>
        <w:rPr>
          <w:rFonts w:ascii="Verdana" w:hAnsi="Verdana"/>
        </w:rPr>
      </w:pPr>
    </w:p>
    <w:p w:rsidR="00727EF9" w:rsidRDefault="00727EF9">
      <w:pPr>
        <w:pStyle w:val="BodyText"/>
        <w:jc w:val="both"/>
        <w:rPr>
          <w:rFonts w:ascii="Verdana" w:hAnsi="Verdana"/>
        </w:rPr>
      </w:pPr>
    </w:p>
    <w:p w:rsidR="00727EF9" w:rsidRPr="007839CF" w:rsidRDefault="00727EF9">
      <w:pPr>
        <w:pStyle w:val="BodyText"/>
        <w:jc w:val="both"/>
        <w:rPr>
          <w:rFonts w:ascii="Verdana" w:hAnsi="Verdana"/>
        </w:rPr>
      </w:pPr>
    </w:p>
    <w:p w:rsidR="00863A01" w:rsidRPr="00863A01" w:rsidRDefault="00863A01">
      <w:pPr>
        <w:pStyle w:val="BodyTex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61"/>
        <w:gridCol w:w="4135"/>
      </w:tblGrid>
      <w:tr w:rsidR="00F17DE0">
        <w:trPr>
          <w:trHeight w:val="114"/>
        </w:trPr>
        <w:tc>
          <w:tcPr>
            <w:tcW w:w="4338" w:type="dxa"/>
            <w:tcMar>
              <w:top w:w="0" w:type="dxa"/>
              <w:left w:w="108" w:type="dxa"/>
              <w:bottom w:w="0" w:type="dxa"/>
              <w:right w:w="108" w:type="dxa"/>
            </w:tcMar>
          </w:tcPr>
          <w:p w:rsidR="00F17DE0" w:rsidRPr="00727EF9" w:rsidRDefault="00F17DE0">
            <w:pPr>
              <w:autoSpaceDE w:val="0"/>
              <w:autoSpaceDN w:val="0"/>
              <w:spacing w:line="276" w:lineRule="auto"/>
              <w:rPr>
                <w:rFonts w:ascii="Verdana" w:hAnsi="Verdana"/>
                <w:color w:val="000000"/>
                <w:sz w:val="20"/>
                <w:szCs w:val="20"/>
              </w:rPr>
            </w:pPr>
            <w:r w:rsidRPr="00727EF9">
              <w:rPr>
                <w:rFonts w:ascii="Verdana" w:hAnsi="Verdana"/>
                <w:b/>
                <w:bCs/>
                <w:color w:val="000000"/>
                <w:sz w:val="20"/>
                <w:szCs w:val="20"/>
              </w:rPr>
              <w:t xml:space="preserve">Document Title: </w:t>
            </w:r>
          </w:p>
        </w:tc>
        <w:tc>
          <w:tcPr>
            <w:tcW w:w="4338" w:type="dxa"/>
            <w:tcMar>
              <w:top w:w="0" w:type="dxa"/>
              <w:left w:w="108" w:type="dxa"/>
              <w:bottom w:w="0" w:type="dxa"/>
              <w:right w:w="108" w:type="dxa"/>
            </w:tcMar>
          </w:tcPr>
          <w:p w:rsidR="00F17DE0" w:rsidRPr="00727EF9" w:rsidRDefault="00FE6319">
            <w:pPr>
              <w:autoSpaceDE w:val="0"/>
              <w:autoSpaceDN w:val="0"/>
              <w:spacing w:line="276" w:lineRule="auto"/>
              <w:rPr>
                <w:rFonts w:ascii="Verdana" w:hAnsi="Verdana"/>
                <w:color w:val="FF0000"/>
                <w:sz w:val="20"/>
                <w:szCs w:val="20"/>
              </w:rPr>
            </w:pPr>
            <w:r w:rsidRPr="00727EF9">
              <w:rPr>
                <w:rFonts w:ascii="Verdana" w:hAnsi="Verdana"/>
                <w:sz w:val="20"/>
                <w:szCs w:val="20"/>
              </w:rPr>
              <w:t>Provider Access Policy</w:t>
            </w:r>
          </w:p>
        </w:tc>
      </w:tr>
      <w:tr w:rsidR="00F17DE0">
        <w:trPr>
          <w:trHeight w:val="114"/>
        </w:trPr>
        <w:tc>
          <w:tcPr>
            <w:tcW w:w="4338" w:type="dxa"/>
            <w:tcMar>
              <w:top w:w="0" w:type="dxa"/>
              <w:left w:w="108" w:type="dxa"/>
              <w:bottom w:w="0" w:type="dxa"/>
              <w:right w:w="108" w:type="dxa"/>
            </w:tcMar>
          </w:tcPr>
          <w:p w:rsidR="00F17DE0" w:rsidRPr="00727EF9" w:rsidRDefault="00F17DE0">
            <w:pPr>
              <w:autoSpaceDE w:val="0"/>
              <w:autoSpaceDN w:val="0"/>
              <w:spacing w:line="276" w:lineRule="auto"/>
              <w:rPr>
                <w:rFonts w:ascii="Verdana" w:hAnsi="Verdana"/>
                <w:color w:val="000000"/>
                <w:sz w:val="20"/>
                <w:szCs w:val="20"/>
              </w:rPr>
            </w:pPr>
            <w:r w:rsidRPr="00727EF9">
              <w:rPr>
                <w:rFonts w:ascii="Verdana" w:hAnsi="Verdana"/>
                <w:b/>
                <w:bCs/>
                <w:color w:val="000000"/>
                <w:sz w:val="20"/>
                <w:szCs w:val="20"/>
              </w:rPr>
              <w:t xml:space="preserve">Version: </w:t>
            </w:r>
          </w:p>
        </w:tc>
        <w:tc>
          <w:tcPr>
            <w:tcW w:w="4338" w:type="dxa"/>
            <w:tcMar>
              <w:top w:w="0" w:type="dxa"/>
              <w:left w:w="108" w:type="dxa"/>
              <w:bottom w:w="0" w:type="dxa"/>
              <w:right w:w="108" w:type="dxa"/>
            </w:tcMar>
          </w:tcPr>
          <w:p w:rsidR="00F17DE0" w:rsidRPr="00727EF9" w:rsidRDefault="00727EF9">
            <w:pPr>
              <w:autoSpaceDE w:val="0"/>
              <w:autoSpaceDN w:val="0"/>
              <w:spacing w:line="276" w:lineRule="auto"/>
              <w:rPr>
                <w:rFonts w:ascii="Verdana" w:hAnsi="Verdana"/>
                <w:color w:val="FF0000"/>
                <w:sz w:val="20"/>
                <w:szCs w:val="20"/>
              </w:rPr>
            </w:pPr>
            <w:r w:rsidRPr="00727EF9">
              <w:rPr>
                <w:rFonts w:ascii="Verdana" w:hAnsi="Verdana"/>
                <w:sz w:val="20"/>
                <w:szCs w:val="20"/>
              </w:rPr>
              <w:t xml:space="preserve">K-SENT Version </w:t>
            </w:r>
            <w:r w:rsidR="00AB7E6A">
              <w:rPr>
                <w:rFonts w:ascii="Verdana" w:hAnsi="Verdana"/>
                <w:sz w:val="20"/>
                <w:szCs w:val="20"/>
              </w:rPr>
              <w:t>3</w:t>
            </w:r>
          </w:p>
        </w:tc>
      </w:tr>
      <w:tr w:rsidR="00F17DE0">
        <w:trPr>
          <w:trHeight w:val="114"/>
        </w:trPr>
        <w:tc>
          <w:tcPr>
            <w:tcW w:w="4338" w:type="dxa"/>
            <w:tcMar>
              <w:top w:w="0" w:type="dxa"/>
              <w:left w:w="108" w:type="dxa"/>
              <w:bottom w:w="0" w:type="dxa"/>
              <w:right w:w="108" w:type="dxa"/>
            </w:tcMar>
          </w:tcPr>
          <w:p w:rsidR="00F17DE0" w:rsidRPr="001D6315" w:rsidRDefault="00F17DE0">
            <w:pPr>
              <w:autoSpaceDE w:val="0"/>
              <w:autoSpaceDN w:val="0"/>
              <w:spacing w:line="276" w:lineRule="auto"/>
              <w:rPr>
                <w:rFonts w:ascii="Verdana" w:hAnsi="Verdana"/>
                <w:color w:val="000000"/>
                <w:sz w:val="20"/>
                <w:szCs w:val="20"/>
              </w:rPr>
            </w:pPr>
            <w:bookmarkStart w:id="6" w:name="_GoBack"/>
            <w:bookmarkEnd w:id="6"/>
            <w:r w:rsidRPr="001D6315">
              <w:rPr>
                <w:rFonts w:ascii="Verdana" w:hAnsi="Verdana"/>
                <w:b/>
                <w:bCs/>
                <w:color w:val="000000"/>
                <w:sz w:val="20"/>
                <w:szCs w:val="20"/>
              </w:rPr>
              <w:t xml:space="preserve">Prepared by: </w:t>
            </w:r>
          </w:p>
        </w:tc>
        <w:tc>
          <w:tcPr>
            <w:tcW w:w="4338" w:type="dxa"/>
            <w:tcMar>
              <w:top w:w="0" w:type="dxa"/>
              <w:left w:w="108" w:type="dxa"/>
              <w:bottom w:w="0" w:type="dxa"/>
              <w:right w:w="108" w:type="dxa"/>
            </w:tcMar>
          </w:tcPr>
          <w:p w:rsidR="00F17DE0" w:rsidRPr="001D6315" w:rsidRDefault="00B1447F">
            <w:pPr>
              <w:autoSpaceDE w:val="0"/>
              <w:autoSpaceDN w:val="0"/>
              <w:spacing w:line="276" w:lineRule="auto"/>
              <w:rPr>
                <w:rFonts w:ascii="Verdana" w:hAnsi="Verdana"/>
              </w:rPr>
            </w:pPr>
            <w:r w:rsidRPr="001D6315">
              <w:rPr>
                <w:rFonts w:ascii="Verdana" w:hAnsi="Verdana"/>
              </w:rPr>
              <w:t>Antony Curry</w:t>
            </w:r>
            <w:r w:rsidR="005B6032" w:rsidRPr="001D6315">
              <w:rPr>
                <w:rFonts w:ascii="Verdana" w:hAnsi="Verdana"/>
              </w:rPr>
              <w:t xml:space="preserve"> DHT</w:t>
            </w:r>
          </w:p>
        </w:tc>
      </w:tr>
      <w:tr w:rsidR="00F17DE0">
        <w:trPr>
          <w:trHeight w:val="114"/>
        </w:trPr>
        <w:tc>
          <w:tcPr>
            <w:tcW w:w="4338" w:type="dxa"/>
            <w:tcMar>
              <w:top w:w="0" w:type="dxa"/>
              <w:left w:w="108" w:type="dxa"/>
              <w:bottom w:w="0" w:type="dxa"/>
              <w:right w:w="108" w:type="dxa"/>
            </w:tcMar>
          </w:tcPr>
          <w:p w:rsidR="00F17DE0" w:rsidRPr="00727EF9" w:rsidRDefault="00F17DE0">
            <w:pPr>
              <w:autoSpaceDE w:val="0"/>
              <w:autoSpaceDN w:val="0"/>
              <w:spacing w:line="276" w:lineRule="auto"/>
              <w:rPr>
                <w:rFonts w:ascii="Verdana" w:hAnsi="Verdana"/>
                <w:color w:val="000000"/>
                <w:sz w:val="20"/>
                <w:szCs w:val="20"/>
              </w:rPr>
            </w:pPr>
            <w:r w:rsidRPr="00727EF9">
              <w:rPr>
                <w:rFonts w:ascii="Verdana" w:hAnsi="Verdana"/>
                <w:b/>
                <w:bCs/>
                <w:color w:val="000000"/>
                <w:sz w:val="20"/>
                <w:szCs w:val="20"/>
              </w:rPr>
              <w:t xml:space="preserve">Governing Body Acceptance Date: </w:t>
            </w:r>
          </w:p>
        </w:tc>
        <w:tc>
          <w:tcPr>
            <w:tcW w:w="4338" w:type="dxa"/>
            <w:tcMar>
              <w:top w:w="0" w:type="dxa"/>
              <w:left w:w="108" w:type="dxa"/>
              <w:bottom w:w="0" w:type="dxa"/>
              <w:right w:w="108" w:type="dxa"/>
            </w:tcMar>
          </w:tcPr>
          <w:p w:rsidR="00F17DE0" w:rsidRPr="006037AD" w:rsidRDefault="00F17DE0" w:rsidP="00FE6319">
            <w:pPr>
              <w:autoSpaceDE w:val="0"/>
              <w:autoSpaceDN w:val="0"/>
              <w:spacing w:line="276" w:lineRule="auto"/>
              <w:rPr>
                <w:rFonts w:ascii="Verdana" w:hAnsi="Verdana"/>
              </w:rPr>
            </w:pPr>
          </w:p>
          <w:p w:rsidR="00727EF9" w:rsidRPr="006037AD" w:rsidRDefault="00727EF9" w:rsidP="00FE6319">
            <w:pPr>
              <w:autoSpaceDE w:val="0"/>
              <w:autoSpaceDN w:val="0"/>
              <w:spacing w:line="276" w:lineRule="auto"/>
              <w:rPr>
                <w:rFonts w:ascii="Verdana" w:hAnsi="Verdana"/>
              </w:rPr>
            </w:pPr>
          </w:p>
        </w:tc>
      </w:tr>
      <w:tr w:rsidR="00F17DE0">
        <w:trPr>
          <w:trHeight w:val="114"/>
        </w:trPr>
        <w:tc>
          <w:tcPr>
            <w:tcW w:w="4338" w:type="dxa"/>
            <w:tcMar>
              <w:top w:w="0" w:type="dxa"/>
              <w:left w:w="108" w:type="dxa"/>
              <w:bottom w:w="0" w:type="dxa"/>
              <w:right w:w="108" w:type="dxa"/>
            </w:tcMar>
          </w:tcPr>
          <w:p w:rsidR="00F17DE0" w:rsidRPr="00727EF9" w:rsidRDefault="00F17DE0">
            <w:pPr>
              <w:autoSpaceDE w:val="0"/>
              <w:autoSpaceDN w:val="0"/>
              <w:spacing w:line="276" w:lineRule="auto"/>
              <w:rPr>
                <w:rFonts w:ascii="Verdana" w:hAnsi="Verdana"/>
                <w:color w:val="000000"/>
                <w:sz w:val="20"/>
                <w:szCs w:val="20"/>
              </w:rPr>
            </w:pPr>
            <w:r w:rsidRPr="00727EF9">
              <w:rPr>
                <w:rFonts w:ascii="Verdana" w:hAnsi="Verdana"/>
                <w:b/>
                <w:bCs/>
                <w:color w:val="000000"/>
                <w:sz w:val="20"/>
                <w:szCs w:val="20"/>
              </w:rPr>
              <w:t xml:space="preserve">Date for Next Review: </w:t>
            </w:r>
          </w:p>
        </w:tc>
        <w:tc>
          <w:tcPr>
            <w:tcW w:w="4338" w:type="dxa"/>
            <w:tcMar>
              <w:top w:w="0" w:type="dxa"/>
              <w:left w:w="108" w:type="dxa"/>
              <w:bottom w:w="0" w:type="dxa"/>
              <w:right w:w="108" w:type="dxa"/>
            </w:tcMar>
          </w:tcPr>
          <w:p w:rsidR="00F17DE0" w:rsidRPr="006037AD" w:rsidRDefault="00AA5208">
            <w:pPr>
              <w:autoSpaceDE w:val="0"/>
              <w:autoSpaceDN w:val="0"/>
              <w:spacing w:line="276" w:lineRule="auto"/>
              <w:rPr>
                <w:rFonts w:ascii="Verdana" w:hAnsi="Verdana"/>
              </w:rPr>
            </w:pPr>
            <w:r w:rsidRPr="006037AD">
              <w:rPr>
                <w:rFonts w:ascii="Verdana" w:hAnsi="Verdana"/>
              </w:rPr>
              <w:t>July 202</w:t>
            </w:r>
            <w:r w:rsidR="00A62F5C">
              <w:rPr>
                <w:rFonts w:ascii="Verdana" w:hAnsi="Verdana"/>
              </w:rPr>
              <w:t>4</w:t>
            </w:r>
          </w:p>
        </w:tc>
      </w:tr>
      <w:tr w:rsidR="00F17DE0">
        <w:trPr>
          <w:trHeight w:val="114"/>
        </w:trPr>
        <w:tc>
          <w:tcPr>
            <w:tcW w:w="4338" w:type="dxa"/>
            <w:tcMar>
              <w:top w:w="0" w:type="dxa"/>
              <w:left w:w="108" w:type="dxa"/>
              <w:bottom w:w="0" w:type="dxa"/>
              <w:right w:w="108" w:type="dxa"/>
            </w:tcMar>
          </w:tcPr>
          <w:p w:rsidR="00F17DE0" w:rsidRPr="00727EF9" w:rsidRDefault="00F17DE0">
            <w:pPr>
              <w:autoSpaceDE w:val="0"/>
              <w:autoSpaceDN w:val="0"/>
              <w:spacing w:line="276" w:lineRule="auto"/>
              <w:rPr>
                <w:rFonts w:ascii="Verdana" w:hAnsi="Verdana"/>
                <w:b/>
                <w:bCs/>
                <w:color w:val="000000"/>
                <w:sz w:val="20"/>
                <w:szCs w:val="20"/>
              </w:rPr>
            </w:pPr>
            <w:r w:rsidRPr="00727EF9">
              <w:rPr>
                <w:rFonts w:ascii="Verdana" w:hAnsi="Verdana"/>
                <w:b/>
                <w:bCs/>
                <w:color w:val="000000"/>
                <w:sz w:val="20"/>
                <w:szCs w:val="20"/>
              </w:rPr>
              <w:t>Link on School Website</w:t>
            </w:r>
          </w:p>
        </w:tc>
        <w:tc>
          <w:tcPr>
            <w:tcW w:w="4338" w:type="dxa"/>
            <w:tcMar>
              <w:top w:w="0" w:type="dxa"/>
              <w:left w:w="108" w:type="dxa"/>
              <w:bottom w:w="0" w:type="dxa"/>
              <w:right w:w="108" w:type="dxa"/>
            </w:tcMar>
          </w:tcPr>
          <w:p w:rsidR="00F17DE0" w:rsidRPr="006037AD" w:rsidRDefault="00F17DE0">
            <w:pPr>
              <w:autoSpaceDE w:val="0"/>
              <w:autoSpaceDN w:val="0"/>
              <w:spacing w:line="276" w:lineRule="auto"/>
              <w:rPr>
                <w:rFonts w:ascii="Verdana" w:hAnsi="Verdana"/>
              </w:rPr>
            </w:pPr>
          </w:p>
        </w:tc>
      </w:tr>
    </w:tbl>
    <w:p w:rsidR="00F17DE0" w:rsidRDefault="00F17DE0">
      <w:pPr>
        <w:pStyle w:val="BodyText"/>
        <w:jc w:val="both"/>
        <w:rPr>
          <w:rFonts w:ascii="Verdana" w:hAnsi="Verdana" w:cs="Verdana"/>
          <w:sz w:val="20"/>
          <w:szCs w:val="20"/>
        </w:rPr>
      </w:pPr>
    </w:p>
    <w:sectPr w:rsidR="00F17DE0" w:rsidSect="006037AD">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DE0" w:rsidRDefault="00F17DE0">
      <w:r>
        <w:separator/>
      </w:r>
    </w:p>
  </w:endnote>
  <w:endnote w:type="continuationSeparator" w:id="0">
    <w:p w:rsidR="00F17DE0" w:rsidRDefault="00F1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DE0" w:rsidRDefault="00F83FA6">
    <w:pPr>
      <w:pStyle w:val="Footer"/>
      <w:jc w:val="center"/>
    </w:pPr>
    <w:r>
      <w:fldChar w:fldCharType="begin"/>
    </w:r>
    <w:r>
      <w:instrText xml:space="preserve"> PAGE   \* MERGEFORMAT </w:instrText>
    </w:r>
    <w:r>
      <w:fldChar w:fldCharType="separate"/>
    </w:r>
    <w:r w:rsidR="001D6315">
      <w:rPr>
        <w:noProof/>
      </w:rPr>
      <w:t>4</w:t>
    </w:r>
    <w:r>
      <w:rPr>
        <w:noProof/>
      </w:rPr>
      <w:fldChar w:fldCharType="end"/>
    </w:r>
  </w:p>
  <w:p w:rsidR="00F17DE0" w:rsidRDefault="00F17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DE0" w:rsidRDefault="00F17DE0">
      <w:r>
        <w:separator/>
      </w:r>
    </w:p>
  </w:footnote>
  <w:footnote w:type="continuationSeparator" w:id="0">
    <w:p w:rsidR="00F17DE0" w:rsidRDefault="00F17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DE0" w:rsidRDefault="00F17DE0">
    <w:pPr>
      <w:pStyle w:val="Header"/>
      <w:ind w:left="-709"/>
      <w:rPr>
        <w:b/>
        <w:bCs/>
      </w:rPr>
    </w:pPr>
  </w:p>
  <w:p w:rsidR="00F17DE0" w:rsidRDefault="00F17DE0">
    <w:pPr>
      <w:pStyle w:val="Header"/>
      <w:ind w:left="-709"/>
      <w:rPr>
        <w:b/>
        <w:bCs/>
      </w:rPr>
    </w:pPr>
    <w:r>
      <w:rPr>
        <w:b/>
        <w:bCs/>
      </w:rPr>
      <w:t>St Anthony’s Scho</w:t>
    </w:r>
    <w:r w:rsidR="00F83FA6">
      <w:rPr>
        <w:b/>
        <w:bCs/>
      </w:rPr>
      <w:t xml:space="preserve">ol </w:t>
    </w:r>
    <w:r w:rsidR="00863A01">
      <w:rPr>
        <w:b/>
        <w:bCs/>
      </w:rPr>
      <w:t>Provider Access Policy</w:t>
    </w:r>
    <w:r w:rsidR="00727EF9">
      <w:rPr>
        <w:b/>
        <w:bCs/>
      </w:rPr>
      <w:t xml:space="preserve">                            </w:t>
    </w:r>
    <w:r w:rsidR="003E1B3F">
      <w:rPr>
        <w:b/>
        <w:bCs/>
      </w:rPr>
      <w:tab/>
    </w:r>
    <w:r w:rsidR="005A7C78" w:rsidRPr="00E20B4D">
      <w:rPr>
        <w:b/>
        <w:bCs/>
      </w:rPr>
      <w:t>July</w:t>
    </w:r>
    <w:r w:rsidR="00E20B4D" w:rsidRPr="00E20B4D">
      <w:rPr>
        <w:b/>
        <w:bCs/>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53EADDC"/>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53FA2B80"/>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FFE2412"/>
    <w:multiLevelType w:val="hybridMultilevel"/>
    <w:tmpl w:val="B12C62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471D8A"/>
    <w:multiLevelType w:val="hybridMultilevel"/>
    <w:tmpl w:val="B9AC9666"/>
    <w:lvl w:ilvl="0" w:tplc="4E26717A">
      <w:start w:val="1"/>
      <w:numFmt w:val="decimal"/>
      <w:lvlText w:val="%1."/>
      <w:lvlJc w:val="left"/>
      <w:pPr>
        <w:tabs>
          <w:tab w:val="num" w:pos="720"/>
        </w:tabs>
        <w:ind w:left="720" w:hanging="360"/>
      </w:pPr>
    </w:lvl>
    <w:lvl w:ilvl="1" w:tplc="EFDA48A0" w:tentative="1">
      <w:start w:val="1"/>
      <w:numFmt w:val="decimal"/>
      <w:lvlText w:val="%2."/>
      <w:lvlJc w:val="left"/>
      <w:pPr>
        <w:tabs>
          <w:tab w:val="num" w:pos="1440"/>
        </w:tabs>
        <w:ind w:left="1440" w:hanging="360"/>
      </w:pPr>
    </w:lvl>
    <w:lvl w:ilvl="2" w:tplc="86BC7F42" w:tentative="1">
      <w:start w:val="1"/>
      <w:numFmt w:val="decimal"/>
      <w:lvlText w:val="%3."/>
      <w:lvlJc w:val="left"/>
      <w:pPr>
        <w:tabs>
          <w:tab w:val="num" w:pos="2160"/>
        </w:tabs>
        <w:ind w:left="2160" w:hanging="360"/>
      </w:pPr>
    </w:lvl>
    <w:lvl w:ilvl="3" w:tplc="78105D24" w:tentative="1">
      <w:start w:val="1"/>
      <w:numFmt w:val="decimal"/>
      <w:lvlText w:val="%4."/>
      <w:lvlJc w:val="left"/>
      <w:pPr>
        <w:tabs>
          <w:tab w:val="num" w:pos="2880"/>
        </w:tabs>
        <w:ind w:left="2880" w:hanging="360"/>
      </w:pPr>
    </w:lvl>
    <w:lvl w:ilvl="4" w:tplc="97A2B814" w:tentative="1">
      <w:start w:val="1"/>
      <w:numFmt w:val="decimal"/>
      <w:lvlText w:val="%5."/>
      <w:lvlJc w:val="left"/>
      <w:pPr>
        <w:tabs>
          <w:tab w:val="num" w:pos="3600"/>
        </w:tabs>
        <w:ind w:left="3600" w:hanging="360"/>
      </w:pPr>
    </w:lvl>
    <w:lvl w:ilvl="5" w:tplc="5D8E831A" w:tentative="1">
      <w:start w:val="1"/>
      <w:numFmt w:val="decimal"/>
      <w:lvlText w:val="%6."/>
      <w:lvlJc w:val="left"/>
      <w:pPr>
        <w:tabs>
          <w:tab w:val="num" w:pos="4320"/>
        </w:tabs>
        <w:ind w:left="4320" w:hanging="360"/>
      </w:pPr>
    </w:lvl>
    <w:lvl w:ilvl="6" w:tplc="1D047CAE" w:tentative="1">
      <w:start w:val="1"/>
      <w:numFmt w:val="decimal"/>
      <w:lvlText w:val="%7."/>
      <w:lvlJc w:val="left"/>
      <w:pPr>
        <w:tabs>
          <w:tab w:val="num" w:pos="5040"/>
        </w:tabs>
        <w:ind w:left="5040" w:hanging="360"/>
      </w:pPr>
    </w:lvl>
    <w:lvl w:ilvl="7" w:tplc="C3786928" w:tentative="1">
      <w:start w:val="1"/>
      <w:numFmt w:val="decimal"/>
      <w:lvlText w:val="%8."/>
      <w:lvlJc w:val="left"/>
      <w:pPr>
        <w:tabs>
          <w:tab w:val="num" w:pos="5760"/>
        </w:tabs>
        <w:ind w:left="5760" w:hanging="360"/>
      </w:pPr>
    </w:lvl>
    <w:lvl w:ilvl="8" w:tplc="B288BE12" w:tentative="1">
      <w:start w:val="1"/>
      <w:numFmt w:val="decimal"/>
      <w:lvlText w:val="%9."/>
      <w:lvlJc w:val="left"/>
      <w:pPr>
        <w:tabs>
          <w:tab w:val="num" w:pos="6480"/>
        </w:tabs>
        <w:ind w:left="6480" w:hanging="360"/>
      </w:pPr>
    </w:lvl>
  </w:abstractNum>
  <w:abstractNum w:abstractNumId="4" w15:restartNumberingAfterBreak="0">
    <w:nsid w:val="1F314017"/>
    <w:multiLevelType w:val="hybridMultilevel"/>
    <w:tmpl w:val="4164E9D4"/>
    <w:lvl w:ilvl="0" w:tplc="04090003">
      <w:start w:val="1"/>
      <w:numFmt w:val="bullet"/>
      <w:pStyle w:val="List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0D4027F"/>
    <w:multiLevelType w:val="hybridMultilevel"/>
    <w:tmpl w:val="E1D40BC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749394B"/>
    <w:multiLevelType w:val="hybridMultilevel"/>
    <w:tmpl w:val="C4C67B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8E904BA"/>
    <w:multiLevelType w:val="hybridMultilevel"/>
    <w:tmpl w:val="FD6A5772"/>
    <w:lvl w:ilvl="0" w:tplc="0F6CEFEE">
      <w:start w:val="1"/>
      <w:numFmt w:val="decimal"/>
      <w:lvlText w:val="%1."/>
      <w:lvlJc w:val="left"/>
      <w:pPr>
        <w:tabs>
          <w:tab w:val="num" w:pos="720"/>
        </w:tabs>
        <w:ind w:left="720" w:hanging="360"/>
      </w:pPr>
    </w:lvl>
    <w:lvl w:ilvl="1" w:tplc="3B64D552" w:tentative="1">
      <w:start w:val="1"/>
      <w:numFmt w:val="decimal"/>
      <w:lvlText w:val="%2."/>
      <w:lvlJc w:val="left"/>
      <w:pPr>
        <w:tabs>
          <w:tab w:val="num" w:pos="1440"/>
        </w:tabs>
        <w:ind w:left="1440" w:hanging="360"/>
      </w:pPr>
    </w:lvl>
    <w:lvl w:ilvl="2" w:tplc="30C45268" w:tentative="1">
      <w:start w:val="1"/>
      <w:numFmt w:val="decimal"/>
      <w:lvlText w:val="%3."/>
      <w:lvlJc w:val="left"/>
      <w:pPr>
        <w:tabs>
          <w:tab w:val="num" w:pos="2160"/>
        </w:tabs>
        <w:ind w:left="2160" w:hanging="360"/>
      </w:pPr>
    </w:lvl>
    <w:lvl w:ilvl="3" w:tplc="F0301C88" w:tentative="1">
      <w:start w:val="1"/>
      <w:numFmt w:val="decimal"/>
      <w:lvlText w:val="%4."/>
      <w:lvlJc w:val="left"/>
      <w:pPr>
        <w:tabs>
          <w:tab w:val="num" w:pos="2880"/>
        </w:tabs>
        <w:ind w:left="2880" w:hanging="360"/>
      </w:pPr>
    </w:lvl>
    <w:lvl w:ilvl="4" w:tplc="E746E6A8" w:tentative="1">
      <w:start w:val="1"/>
      <w:numFmt w:val="decimal"/>
      <w:lvlText w:val="%5."/>
      <w:lvlJc w:val="left"/>
      <w:pPr>
        <w:tabs>
          <w:tab w:val="num" w:pos="3600"/>
        </w:tabs>
        <w:ind w:left="3600" w:hanging="360"/>
      </w:pPr>
    </w:lvl>
    <w:lvl w:ilvl="5" w:tplc="6E763D24" w:tentative="1">
      <w:start w:val="1"/>
      <w:numFmt w:val="decimal"/>
      <w:lvlText w:val="%6."/>
      <w:lvlJc w:val="left"/>
      <w:pPr>
        <w:tabs>
          <w:tab w:val="num" w:pos="4320"/>
        </w:tabs>
        <w:ind w:left="4320" w:hanging="360"/>
      </w:pPr>
    </w:lvl>
    <w:lvl w:ilvl="6" w:tplc="0FF6B0BA" w:tentative="1">
      <w:start w:val="1"/>
      <w:numFmt w:val="decimal"/>
      <w:lvlText w:val="%7."/>
      <w:lvlJc w:val="left"/>
      <w:pPr>
        <w:tabs>
          <w:tab w:val="num" w:pos="5040"/>
        </w:tabs>
        <w:ind w:left="5040" w:hanging="360"/>
      </w:pPr>
    </w:lvl>
    <w:lvl w:ilvl="7" w:tplc="82EAD850" w:tentative="1">
      <w:start w:val="1"/>
      <w:numFmt w:val="decimal"/>
      <w:lvlText w:val="%8."/>
      <w:lvlJc w:val="left"/>
      <w:pPr>
        <w:tabs>
          <w:tab w:val="num" w:pos="5760"/>
        </w:tabs>
        <w:ind w:left="5760" w:hanging="360"/>
      </w:pPr>
    </w:lvl>
    <w:lvl w:ilvl="8" w:tplc="FF2E170A" w:tentative="1">
      <w:start w:val="1"/>
      <w:numFmt w:val="decimal"/>
      <w:lvlText w:val="%9."/>
      <w:lvlJc w:val="left"/>
      <w:pPr>
        <w:tabs>
          <w:tab w:val="num" w:pos="6480"/>
        </w:tabs>
        <w:ind w:left="6480" w:hanging="360"/>
      </w:pPr>
    </w:lvl>
  </w:abstractNum>
  <w:abstractNum w:abstractNumId="8" w15:restartNumberingAfterBreak="0">
    <w:nsid w:val="3B062406"/>
    <w:multiLevelType w:val="hybridMultilevel"/>
    <w:tmpl w:val="7F1CCD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EA0FE1"/>
    <w:multiLevelType w:val="hybridMultilevel"/>
    <w:tmpl w:val="D4BA811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4847F6"/>
    <w:multiLevelType w:val="hybridMultilevel"/>
    <w:tmpl w:val="E4A4E42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1F0507E"/>
    <w:multiLevelType w:val="hybridMultilevel"/>
    <w:tmpl w:val="EA381E0C"/>
    <w:lvl w:ilvl="0" w:tplc="08090001">
      <w:start w:val="1"/>
      <w:numFmt w:val="bullet"/>
      <w:lvlText w:val=""/>
      <w:lvlJc w:val="left"/>
      <w:pPr>
        <w:ind w:left="960" w:hanging="360"/>
      </w:pPr>
      <w:rPr>
        <w:rFonts w:ascii="Symbol" w:hAnsi="Symbol" w:cs="Symbol" w:hint="default"/>
      </w:rPr>
    </w:lvl>
    <w:lvl w:ilvl="1" w:tplc="08090001">
      <w:start w:val="1"/>
      <w:numFmt w:val="bullet"/>
      <w:lvlText w:val=""/>
      <w:lvlJc w:val="left"/>
      <w:pPr>
        <w:ind w:left="1777" w:hanging="360"/>
      </w:pPr>
      <w:rPr>
        <w:rFonts w:ascii="Symbol" w:hAnsi="Symbol" w:cs="Symbol" w:hint="default"/>
      </w:rPr>
    </w:lvl>
    <w:lvl w:ilvl="2" w:tplc="08090005" w:tentative="1">
      <w:start w:val="1"/>
      <w:numFmt w:val="bullet"/>
      <w:lvlText w:val=""/>
      <w:lvlJc w:val="left"/>
      <w:pPr>
        <w:ind w:left="2400" w:hanging="360"/>
      </w:pPr>
      <w:rPr>
        <w:rFonts w:ascii="Wingdings" w:hAnsi="Wingdings" w:cs="Wingdings" w:hint="default"/>
      </w:rPr>
    </w:lvl>
    <w:lvl w:ilvl="3" w:tplc="08090001" w:tentative="1">
      <w:start w:val="1"/>
      <w:numFmt w:val="bullet"/>
      <w:lvlText w:val=""/>
      <w:lvlJc w:val="left"/>
      <w:pPr>
        <w:ind w:left="3120" w:hanging="360"/>
      </w:pPr>
      <w:rPr>
        <w:rFonts w:ascii="Symbol" w:hAnsi="Symbol" w:cs="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cs="Wingdings" w:hint="default"/>
      </w:rPr>
    </w:lvl>
    <w:lvl w:ilvl="6" w:tplc="08090001" w:tentative="1">
      <w:start w:val="1"/>
      <w:numFmt w:val="bullet"/>
      <w:lvlText w:val=""/>
      <w:lvlJc w:val="left"/>
      <w:pPr>
        <w:ind w:left="5280" w:hanging="360"/>
      </w:pPr>
      <w:rPr>
        <w:rFonts w:ascii="Symbol" w:hAnsi="Symbol" w:cs="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cs="Wingdings" w:hint="default"/>
      </w:rPr>
    </w:lvl>
  </w:abstractNum>
  <w:abstractNum w:abstractNumId="12" w15:restartNumberingAfterBreak="0">
    <w:nsid w:val="48D67469"/>
    <w:multiLevelType w:val="hybridMultilevel"/>
    <w:tmpl w:val="7AEACCEE"/>
    <w:lvl w:ilvl="0" w:tplc="08090001">
      <w:start w:val="1"/>
      <w:numFmt w:val="bullet"/>
      <w:lvlText w:val=""/>
      <w:lvlJc w:val="left"/>
      <w:pPr>
        <w:ind w:left="960" w:hanging="360"/>
      </w:pPr>
      <w:rPr>
        <w:rFonts w:ascii="Symbol" w:hAnsi="Symbol" w:cs="Symbo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cs="Wingdings" w:hint="default"/>
      </w:rPr>
    </w:lvl>
    <w:lvl w:ilvl="3" w:tplc="08090001" w:tentative="1">
      <w:start w:val="1"/>
      <w:numFmt w:val="bullet"/>
      <w:lvlText w:val=""/>
      <w:lvlJc w:val="left"/>
      <w:pPr>
        <w:ind w:left="3120" w:hanging="360"/>
      </w:pPr>
      <w:rPr>
        <w:rFonts w:ascii="Symbol" w:hAnsi="Symbol" w:cs="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cs="Wingdings" w:hint="default"/>
      </w:rPr>
    </w:lvl>
    <w:lvl w:ilvl="6" w:tplc="08090001" w:tentative="1">
      <w:start w:val="1"/>
      <w:numFmt w:val="bullet"/>
      <w:lvlText w:val=""/>
      <w:lvlJc w:val="left"/>
      <w:pPr>
        <w:ind w:left="5280" w:hanging="360"/>
      </w:pPr>
      <w:rPr>
        <w:rFonts w:ascii="Symbol" w:hAnsi="Symbol" w:cs="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cs="Wingdings" w:hint="default"/>
      </w:rPr>
    </w:lvl>
  </w:abstractNum>
  <w:abstractNum w:abstractNumId="13" w15:restartNumberingAfterBreak="0">
    <w:nsid w:val="4F8C7B4D"/>
    <w:multiLevelType w:val="hybridMultilevel"/>
    <w:tmpl w:val="F56E0244"/>
    <w:lvl w:ilvl="0" w:tplc="04090003">
      <w:start w:val="1"/>
      <w:numFmt w:val="bullet"/>
      <w:pStyle w:val="ListBullet2"/>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8737DAC"/>
    <w:multiLevelType w:val="hybridMultilevel"/>
    <w:tmpl w:val="1514FA9A"/>
    <w:lvl w:ilvl="0" w:tplc="84BED07C">
      <w:start w:val="1"/>
      <w:numFmt w:val="decimal"/>
      <w:lvlText w:val="%1."/>
      <w:lvlJc w:val="left"/>
      <w:pPr>
        <w:tabs>
          <w:tab w:val="num" w:pos="720"/>
        </w:tabs>
        <w:ind w:left="720" w:hanging="360"/>
      </w:pPr>
    </w:lvl>
    <w:lvl w:ilvl="1" w:tplc="DA163106" w:tentative="1">
      <w:start w:val="1"/>
      <w:numFmt w:val="decimal"/>
      <w:lvlText w:val="%2."/>
      <w:lvlJc w:val="left"/>
      <w:pPr>
        <w:tabs>
          <w:tab w:val="num" w:pos="1440"/>
        </w:tabs>
        <w:ind w:left="1440" w:hanging="360"/>
      </w:pPr>
    </w:lvl>
    <w:lvl w:ilvl="2" w:tplc="0C3C9E24" w:tentative="1">
      <w:start w:val="1"/>
      <w:numFmt w:val="decimal"/>
      <w:lvlText w:val="%3."/>
      <w:lvlJc w:val="left"/>
      <w:pPr>
        <w:tabs>
          <w:tab w:val="num" w:pos="2160"/>
        </w:tabs>
        <w:ind w:left="2160" w:hanging="360"/>
      </w:pPr>
    </w:lvl>
    <w:lvl w:ilvl="3" w:tplc="6F9AC480" w:tentative="1">
      <w:start w:val="1"/>
      <w:numFmt w:val="decimal"/>
      <w:lvlText w:val="%4."/>
      <w:lvlJc w:val="left"/>
      <w:pPr>
        <w:tabs>
          <w:tab w:val="num" w:pos="2880"/>
        </w:tabs>
        <w:ind w:left="2880" w:hanging="360"/>
      </w:pPr>
    </w:lvl>
    <w:lvl w:ilvl="4" w:tplc="0C4044F6" w:tentative="1">
      <w:start w:val="1"/>
      <w:numFmt w:val="decimal"/>
      <w:lvlText w:val="%5."/>
      <w:lvlJc w:val="left"/>
      <w:pPr>
        <w:tabs>
          <w:tab w:val="num" w:pos="3600"/>
        </w:tabs>
        <w:ind w:left="3600" w:hanging="360"/>
      </w:pPr>
    </w:lvl>
    <w:lvl w:ilvl="5" w:tplc="076067B2" w:tentative="1">
      <w:start w:val="1"/>
      <w:numFmt w:val="decimal"/>
      <w:lvlText w:val="%6."/>
      <w:lvlJc w:val="left"/>
      <w:pPr>
        <w:tabs>
          <w:tab w:val="num" w:pos="4320"/>
        </w:tabs>
        <w:ind w:left="4320" w:hanging="360"/>
      </w:pPr>
    </w:lvl>
    <w:lvl w:ilvl="6" w:tplc="967809D4" w:tentative="1">
      <w:start w:val="1"/>
      <w:numFmt w:val="decimal"/>
      <w:lvlText w:val="%7."/>
      <w:lvlJc w:val="left"/>
      <w:pPr>
        <w:tabs>
          <w:tab w:val="num" w:pos="5040"/>
        </w:tabs>
        <w:ind w:left="5040" w:hanging="360"/>
      </w:pPr>
    </w:lvl>
    <w:lvl w:ilvl="7" w:tplc="77907350" w:tentative="1">
      <w:start w:val="1"/>
      <w:numFmt w:val="decimal"/>
      <w:lvlText w:val="%8."/>
      <w:lvlJc w:val="left"/>
      <w:pPr>
        <w:tabs>
          <w:tab w:val="num" w:pos="5760"/>
        </w:tabs>
        <w:ind w:left="5760" w:hanging="360"/>
      </w:pPr>
    </w:lvl>
    <w:lvl w:ilvl="8" w:tplc="33D83782" w:tentative="1">
      <w:start w:val="1"/>
      <w:numFmt w:val="decimal"/>
      <w:lvlText w:val="%9."/>
      <w:lvlJc w:val="left"/>
      <w:pPr>
        <w:tabs>
          <w:tab w:val="num" w:pos="6480"/>
        </w:tabs>
        <w:ind w:left="6480" w:hanging="360"/>
      </w:pPr>
    </w:lvl>
  </w:abstractNum>
  <w:abstractNum w:abstractNumId="15" w15:restartNumberingAfterBreak="0">
    <w:nsid w:val="58CC499A"/>
    <w:multiLevelType w:val="hybridMultilevel"/>
    <w:tmpl w:val="D1205D00"/>
    <w:lvl w:ilvl="0" w:tplc="4EBE5D24">
      <w:start w:val="1"/>
      <w:numFmt w:val="decimal"/>
      <w:lvlText w:val="%1."/>
      <w:lvlJc w:val="left"/>
      <w:pPr>
        <w:tabs>
          <w:tab w:val="num" w:pos="1080"/>
        </w:tabs>
        <w:ind w:left="1080" w:hanging="360"/>
      </w:pPr>
    </w:lvl>
    <w:lvl w:ilvl="1" w:tplc="C1206846">
      <w:start w:val="1"/>
      <w:numFmt w:val="decimal"/>
      <w:lvlText w:val="%2."/>
      <w:lvlJc w:val="left"/>
      <w:pPr>
        <w:tabs>
          <w:tab w:val="num" w:pos="1800"/>
        </w:tabs>
        <w:ind w:left="1800" w:hanging="360"/>
      </w:pPr>
    </w:lvl>
    <w:lvl w:ilvl="2" w:tplc="C1E26B88" w:tentative="1">
      <w:start w:val="1"/>
      <w:numFmt w:val="decimal"/>
      <w:lvlText w:val="%3."/>
      <w:lvlJc w:val="left"/>
      <w:pPr>
        <w:tabs>
          <w:tab w:val="num" w:pos="2520"/>
        </w:tabs>
        <w:ind w:left="2520" w:hanging="360"/>
      </w:pPr>
    </w:lvl>
    <w:lvl w:ilvl="3" w:tplc="A39AE61A" w:tentative="1">
      <w:start w:val="1"/>
      <w:numFmt w:val="decimal"/>
      <w:lvlText w:val="%4."/>
      <w:lvlJc w:val="left"/>
      <w:pPr>
        <w:tabs>
          <w:tab w:val="num" w:pos="3240"/>
        </w:tabs>
        <w:ind w:left="3240" w:hanging="360"/>
      </w:pPr>
    </w:lvl>
    <w:lvl w:ilvl="4" w:tplc="1E1EE706" w:tentative="1">
      <w:start w:val="1"/>
      <w:numFmt w:val="decimal"/>
      <w:lvlText w:val="%5."/>
      <w:lvlJc w:val="left"/>
      <w:pPr>
        <w:tabs>
          <w:tab w:val="num" w:pos="3960"/>
        </w:tabs>
        <w:ind w:left="3960" w:hanging="360"/>
      </w:pPr>
    </w:lvl>
    <w:lvl w:ilvl="5" w:tplc="89CE4E40" w:tentative="1">
      <w:start w:val="1"/>
      <w:numFmt w:val="decimal"/>
      <w:lvlText w:val="%6."/>
      <w:lvlJc w:val="left"/>
      <w:pPr>
        <w:tabs>
          <w:tab w:val="num" w:pos="4680"/>
        </w:tabs>
        <w:ind w:left="4680" w:hanging="360"/>
      </w:pPr>
    </w:lvl>
    <w:lvl w:ilvl="6" w:tplc="69C8BFF0" w:tentative="1">
      <w:start w:val="1"/>
      <w:numFmt w:val="decimal"/>
      <w:lvlText w:val="%7."/>
      <w:lvlJc w:val="left"/>
      <w:pPr>
        <w:tabs>
          <w:tab w:val="num" w:pos="5400"/>
        </w:tabs>
        <w:ind w:left="5400" w:hanging="360"/>
      </w:pPr>
    </w:lvl>
    <w:lvl w:ilvl="7" w:tplc="D9AAC674" w:tentative="1">
      <w:start w:val="1"/>
      <w:numFmt w:val="decimal"/>
      <w:lvlText w:val="%8."/>
      <w:lvlJc w:val="left"/>
      <w:pPr>
        <w:tabs>
          <w:tab w:val="num" w:pos="6120"/>
        </w:tabs>
        <w:ind w:left="6120" w:hanging="360"/>
      </w:pPr>
    </w:lvl>
    <w:lvl w:ilvl="8" w:tplc="D03629DC" w:tentative="1">
      <w:start w:val="1"/>
      <w:numFmt w:val="decimal"/>
      <w:lvlText w:val="%9."/>
      <w:lvlJc w:val="left"/>
      <w:pPr>
        <w:tabs>
          <w:tab w:val="num" w:pos="6840"/>
        </w:tabs>
        <w:ind w:left="6840" w:hanging="360"/>
      </w:pPr>
    </w:lvl>
  </w:abstractNum>
  <w:abstractNum w:abstractNumId="16" w15:restartNumberingAfterBreak="0">
    <w:nsid w:val="5B3831E1"/>
    <w:multiLevelType w:val="hybridMultilevel"/>
    <w:tmpl w:val="6A8AC94C"/>
    <w:lvl w:ilvl="0" w:tplc="08090001">
      <w:start w:val="1"/>
      <w:numFmt w:val="bullet"/>
      <w:lvlText w:val=""/>
      <w:lvlJc w:val="left"/>
      <w:pPr>
        <w:tabs>
          <w:tab w:val="num" w:pos="960"/>
        </w:tabs>
        <w:ind w:left="960" w:hanging="360"/>
      </w:pPr>
      <w:rPr>
        <w:rFonts w:ascii="Symbol" w:hAnsi="Symbol" w:cs="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cs="Wingdings" w:hint="default"/>
      </w:rPr>
    </w:lvl>
    <w:lvl w:ilvl="3" w:tplc="08090001" w:tentative="1">
      <w:start w:val="1"/>
      <w:numFmt w:val="bullet"/>
      <w:lvlText w:val=""/>
      <w:lvlJc w:val="left"/>
      <w:pPr>
        <w:tabs>
          <w:tab w:val="num" w:pos="3120"/>
        </w:tabs>
        <w:ind w:left="3120" w:hanging="360"/>
      </w:pPr>
      <w:rPr>
        <w:rFonts w:ascii="Symbol" w:hAnsi="Symbol" w:cs="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cs="Wingdings" w:hint="default"/>
      </w:rPr>
    </w:lvl>
    <w:lvl w:ilvl="6" w:tplc="08090001" w:tentative="1">
      <w:start w:val="1"/>
      <w:numFmt w:val="bullet"/>
      <w:lvlText w:val=""/>
      <w:lvlJc w:val="left"/>
      <w:pPr>
        <w:tabs>
          <w:tab w:val="num" w:pos="5280"/>
        </w:tabs>
        <w:ind w:left="5280" w:hanging="360"/>
      </w:pPr>
      <w:rPr>
        <w:rFonts w:ascii="Symbol" w:hAnsi="Symbol" w:cs="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cs="Wingdings" w:hint="default"/>
      </w:rPr>
    </w:lvl>
  </w:abstractNum>
  <w:abstractNum w:abstractNumId="17" w15:restartNumberingAfterBreak="0">
    <w:nsid w:val="5D315F45"/>
    <w:multiLevelType w:val="hybridMultilevel"/>
    <w:tmpl w:val="448E86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16E6174"/>
    <w:multiLevelType w:val="hybridMultilevel"/>
    <w:tmpl w:val="B9847FFE"/>
    <w:lvl w:ilvl="0" w:tplc="93883342">
      <w:start w:val="1"/>
      <w:numFmt w:val="decimal"/>
      <w:lvlText w:val="%1."/>
      <w:lvlJc w:val="left"/>
      <w:pPr>
        <w:tabs>
          <w:tab w:val="num" w:pos="720"/>
        </w:tabs>
        <w:ind w:left="720" w:hanging="360"/>
      </w:pPr>
    </w:lvl>
    <w:lvl w:ilvl="1" w:tplc="D732107A" w:tentative="1">
      <w:start w:val="1"/>
      <w:numFmt w:val="decimal"/>
      <w:lvlText w:val="%2."/>
      <w:lvlJc w:val="left"/>
      <w:pPr>
        <w:tabs>
          <w:tab w:val="num" w:pos="1440"/>
        </w:tabs>
        <w:ind w:left="1440" w:hanging="360"/>
      </w:pPr>
    </w:lvl>
    <w:lvl w:ilvl="2" w:tplc="824E553E" w:tentative="1">
      <w:start w:val="1"/>
      <w:numFmt w:val="decimal"/>
      <w:lvlText w:val="%3."/>
      <w:lvlJc w:val="left"/>
      <w:pPr>
        <w:tabs>
          <w:tab w:val="num" w:pos="2160"/>
        </w:tabs>
        <w:ind w:left="2160" w:hanging="360"/>
      </w:pPr>
    </w:lvl>
    <w:lvl w:ilvl="3" w:tplc="B53EA988" w:tentative="1">
      <w:start w:val="1"/>
      <w:numFmt w:val="decimal"/>
      <w:lvlText w:val="%4."/>
      <w:lvlJc w:val="left"/>
      <w:pPr>
        <w:tabs>
          <w:tab w:val="num" w:pos="2880"/>
        </w:tabs>
        <w:ind w:left="2880" w:hanging="360"/>
      </w:pPr>
    </w:lvl>
    <w:lvl w:ilvl="4" w:tplc="320449D4" w:tentative="1">
      <w:start w:val="1"/>
      <w:numFmt w:val="decimal"/>
      <w:lvlText w:val="%5."/>
      <w:lvlJc w:val="left"/>
      <w:pPr>
        <w:tabs>
          <w:tab w:val="num" w:pos="3600"/>
        </w:tabs>
        <w:ind w:left="3600" w:hanging="360"/>
      </w:pPr>
    </w:lvl>
    <w:lvl w:ilvl="5" w:tplc="CA26BAB8" w:tentative="1">
      <w:start w:val="1"/>
      <w:numFmt w:val="decimal"/>
      <w:lvlText w:val="%6."/>
      <w:lvlJc w:val="left"/>
      <w:pPr>
        <w:tabs>
          <w:tab w:val="num" w:pos="4320"/>
        </w:tabs>
        <w:ind w:left="4320" w:hanging="360"/>
      </w:pPr>
    </w:lvl>
    <w:lvl w:ilvl="6" w:tplc="97D075E8" w:tentative="1">
      <w:start w:val="1"/>
      <w:numFmt w:val="decimal"/>
      <w:lvlText w:val="%7."/>
      <w:lvlJc w:val="left"/>
      <w:pPr>
        <w:tabs>
          <w:tab w:val="num" w:pos="5040"/>
        </w:tabs>
        <w:ind w:left="5040" w:hanging="360"/>
      </w:pPr>
    </w:lvl>
    <w:lvl w:ilvl="7" w:tplc="CF6E3034" w:tentative="1">
      <w:start w:val="1"/>
      <w:numFmt w:val="decimal"/>
      <w:lvlText w:val="%8."/>
      <w:lvlJc w:val="left"/>
      <w:pPr>
        <w:tabs>
          <w:tab w:val="num" w:pos="5760"/>
        </w:tabs>
        <w:ind w:left="5760" w:hanging="360"/>
      </w:pPr>
    </w:lvl>
    <w:lvl w:ilvl="8" w:tplc="90D2302C" w:tentative="1">
      <w:start w:val="1"/>
      <w:numFmt w:val="decimal"/>
      <w:lvlText w:val="%9."/>
      <w:lvlJc w:val="left"/>
      <w:pPr>
        <w:tabs>
          <w:tab w:val="num" w:pos="6480"/>
        </w:tabs>
        <w:ind w:left="6480" w:hanging="360"/>
      </w:pPr>
    </w:lvl>
  </w:abstractNum>
  <w:abstractNum w:abstractNumId="19" w15:restartNumberingAfterBreak="0">
    <w:nsid w:val="7B7745BA"/>
    <w:multiLevelType w:val="hybridMultilevel"/>
    <w:tmpl w:val="456E0C36"/>
    <w:lvl w:ilvl="0" w:tplc="08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15"/>
  </w:num>
  <w:num w:numId="6">
    <w:abstractNumId w:val="3"/>
  </w:num>
  <w:num w:numId="7">
    <w:abstractNumId w:val="7"/>
  </w:num>
  <w:num w:numId="8">
    <w:abstractNumId w:val="14"/>
  </w:num>
  <w:num w:numId="9">
    <w:abstractNumId w:val="18"/>
  </w:num>
  <w:num w:numId="10">
    <w:abstractNumId w:val="8"/>
  </w:num>
  <w:num w:numId="11">
    <w:abstractNumId w:val="2"/>
  </w:num>
  <w:num w:numId="12">
    <w:abstractNumId w:val="6"/>
  </w:num>
  <w:num w:numId="13">
    <w:abstractNumId w:val="4"/>
  </w:num>
  <w:num w:numId="14">
    <w:abstractNumId w:val="13"/>
  </w:num>
  <w:num w:numId="15">
    <w:abstractNumId w:val="1"/>
  </w:num>
  <w:num w:numId="16">
    <w:abstractNumId w:val="0"/>
  </w:num>
  <w:num w:numId="17">
    <w:abstractNumId w:val="5"/>
  </w:num>
  <w:num w:numId="18">
    <w:abstractNumId w:val="10"/>
  </w:num>
  <w:num w:numId="19">
    <w:abstractNumId w:val="16"/>
  </w:num>
  <w:num w:numId="20">
    <w:abstractNumId w:val="19"/>
  </w:num>
  <w:num w:numId="21">
    <w:abstractNumId w:val="17"/>
  </w:num>
  <w:num w:numId="22">
    <w:abstractNumId w:val="9"/>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E3"/>
    <w:rsid w:val="001D6315"/>
    <w:rsid w:val="0020243C"/>
    <w:rsid w:val="003E1B3F"/>
    <w:rsid w:val="004D3C61"/>
    <w:rsid w:val="004D49B2"/>
    <w:rsid w:val="004D61E5"/>
    <w:rsid w:val="00547793"/>
    <w:rsid w:val="0056704A"/>
    <w:rsid w:val="005A7C78"/>
    <w:rsid w:val="005B6032"/>
    <w:rsid w:val="006037AD"/>
    <w:rsid w:val="00727EF9"/>
    <w:rsid w:val="007839CF"/>
    <w:rsid w:val="00863A01"/>
    <w:rsid w:val="008D45E3"/>
    <w:rsid w:val="0090702A"/>
    <w:rsid w:val="009717F7"/>
    <w:rsid w:val="009C088E"/>
    <w:rsid w:val="00A62F5C"/>
    <w:rsid w:val="00A65DEC"/>
    <w:rsid w:val="00A73670"/>
    <w:rsid w:val="00AA5208"/>
    <w:rsid w:val="00AB7E6A"/>
    <w:rsid w:val="00B1447F"/>
    <w:rsid w:val="00CC0B4C"/>
    <w:rsid w:val="00E20B4D"/>
    <w:rsid w:val="00EE5F39"/>
    <w:rsid w:val="00F17DE0"/>
    <w:rsid w:val="00F83FA6"/>
    <w:rsid w:val="00FA79C9"/>
    <w:rsid w:val="00FE6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2B8B5C3"/>
  <w15:docId w15:val="{B8EB768A-C17D-4A2F-B282-FA53051A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5E3"/>
    <w:rPr>
      <w:sz w:val="24"/>
      <w:szCs w:val="24"/>
    </w:rPr>
  </w:style>
  <w:style w:type="paragraph" w:styleId="Heading1">
    <w:name w:val="heading 1"/>
    <w:basedOn w:val="Normal"/>
    <w:next w:val="Normal"/>
    <w:link w:val="Heading1Char"/>
    <w:uiPriority w:val="99"/>
    <w:qFormat/>
    <w:rsid w:val="008D45E3"/>
    <w:pPr>
      <w:keepNext/>
      <w:keepLines/>
      <w:spacing w:before="240"/>
      <w:outlineLvl w:val="0"/>
    </w:pPr>
    <w:rPr>
      <w:rFonts w:ascii="Cambria" w:hAnsi="Cambria" w:cs="Cambria"/>
      <w:color w:val="365F91"/>
      <w:sz w:val="32"/>
      <w:szCs w:val="32"/>
    </w:rPr>
  </w:style>
  <w:style w:type="paragraph" w:styleId="Heading2">
    <w:name w:val="heading 2"/>
    <w:basedOn w:val="Normal"/>
    <w:next w:val="Normal"/>
    <w:link w:val="Heading2Char"/>
    <w:uiPriority w:val="99"/>
    <w:qFormat/>
    <w:rsid w:val="008D45E3"/>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9"/>
    <w:qFormat/>
    <w:rsid w:val="008D45E3"/>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uiPriority w:val="99"/>
    <w:qFormat/>
    <w:rsid w:val="008D45E3"/>
    <w:pPr>
      <w:keepNext/>
      <w:keepLines/>
      <w:spacing w:before="40"/>
      <w:outlineLvl w:val="3"/>
    </w:pPr>
    <w:rPr>
      <w:rFonts w:ascii="Cambria" w:hAnsi="Cambria" w:cs="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D45E3"/>
    <w:rPr>
      <w:rFonts w:ascii="Cambria" w:hAnsi="Cambria" w:cs="Cambria"/>
      <w:color w:val="365F91"/>
      <w:sz w:val="32"/>
      <w:szCs w:val="32"/>
    </w:rPr>
  </w:style>
  <w:style w:type="character" w:customStyle="1" w:styleId="Heading2Char">
    <w:name w:val="Heading 2 Char"/>
    <w:basedOn w:val="DefaultParagraphFont"/>
    <w:link w:val="Heading2"/>
    <w:uiPriority w:val="99"/>
    <w:rsid w:val="008D45E3"/>
    <w:rPr>
      <w:rFonts w:ascii="Arial" w:hAnsi="Arial" w:cs="Arial"/>
      <w:b/>
      <w:bCs/>
      <w:i/>
      <w:iCs/>
      <w:sz w:val="28"/>
      <w:szCs w:val="28"/>
      <w:lang w:eastAsia="en-US"/>
    </w:rPr>
  </w:style>
  <w:style w:type="character" w:customStyle="1" w:styleId="Heading3Char">
    <w:name w:val="Heading 3 Char"/>
    <w:basedOn w:val="DefaultParagraphFont"/>
    <w:link w:val="Heading3"/>
    <w:uiPriority w:val="99"/>
    <w:rsid w:val="008D45E3"/>
    <w:rPr>
      <w:rFonts w:ascii="Arial" w:hAnsi="Arial" w:cs="Arial"/>
      <w:b/>
      <w:bCs/>
      <w:sz w:val="26"/>
      <w:szCs w:val="26"/>
      <w:lang w:eastAsia="en-US"/>
    </w:rPr>
  </w:style>
  <w:style w:type="character" w:customStyle="1" w:styleId="Heading4Char">
    <w:name w:val="Heading 4 Char"/>
    <w:basedOn w:val="DefaultParagraphFont"/>
    <w:link w:val="Heading4"/>
    <w:uiPriority w:val="99"/>
    <w:semiHidden/>
    <w:rsid w:val="008D45E3"/>
    <w:rPr>
      <w:rFonts w:ascii="Cambria" w:hAnsi="Cambria" w:cs="Cambria"/>
      <w:i/>
      <w:iCs/>
      <w:color w:val="365F91"/>
      <w:sz w:val="24"/>
      <w:szCs w:val="24"/>
    </w:rPr>
  </w:style>
  <w:style w:type="paragraph" w:styleId="Header">
    <w:name w:val="header"/>
    <w:basedOn w:val="Normal"/>
    <w:link w:val="HeaderChar"/>
    <w:uiPriority w:val="99"/>
    <w:rsid w:val="008D45E3"/>
    <w:pPr>
      <w:tabs>
        <w:tab w:val="center" w:pos="4513"/>
        <w:tab w:val="right" w:pos="9026"/>
      </w:tabs>
    </w:pPr>
  </w:style>
  <w:style w:type="character" w:customStyle="1" w:styleId="HeaderChar">
    <w:name w:val="Header Char"/>
    <w:basedOn w:val="DefaultParagraphFont"/>
    <w:link w:val="Header"/>
    <w:uiPriority w:val="99"/>
    <w:rsid w:val="008D45E3"/>
    <w:rPr>
      <w:sz w:val="24"/>
      <w:szCs w:val="24"/>
    </w:rPr>
  </w:style>
  <w:style w:type="paragraph" w:styleId="Footer">
    <w:name w:val="footer"/>
    <w:basedOn w:val="Normal"/>
    <w:link w:val="FooterChar"/>
    <w:uiPriority w:val="99"/>
    <w:rsid w:val="008D45E3"/>
    <w:pPr>
      <w:tabs>
        <w:tab w:val="center" w:pos="4513"/>
        <w:tab w:val="right" w:pos="9026"/>
      </w:tabs>
    </w:pPr>
  </w:style>
  <w:style w:type="character" w:customStyle="1" w:styleId="FooterChar">
    <w:name w:val="Footer Char"/>
    <w:basedOn w:val="DefaultParagraphFont"/>
    <w:link w:val="Footer"/>
    <w:uiPriority w:val="99"/>
    <w:rsid w:val="008D45E3"/>
    <w:rPr>
      <w:sz w:val="24"/>
      <w:szCs w:val="24"/>
    </w:rPr>
  </w:style>
  <w:style w:type="paragraph" w:styleId="BalloonText">
    <w:name w:val="Balloon Text"/>
    <w:basedOn w:val="Normal"/>
    <w:link w:val="BalloonTextChar"/>
    <w:uiPriority w:val="99"/>
    <w:semiHidden/>
    <w:rsid w:val="008D45E3"/>
    <w:rPr>
      <w:rFonts w:ascii="Tahoma" w:hAnsi="Tahoma" w:cs="Tahoma"/>
      <w:sz w:val="16"/>
      <w:szCs w:val="16"/>
    </w:rPr>
  </w:style>
  <w:style w:type="character" w:customStyle="1" w:styleId="BalloonTextChar">
    <w:name w:val="Balloon Text Char"/>
    <w:basedOn w:val="DefaultParagraphFont"/>
    <w:link w:val="BalloonText"/>
    <w:uiPriority w:val="99"/>
    <w:rsid w:val="008D45E3"/>
    <w:rPr>
      <w:rFonts w:ascii="Tahoma" w:hAnsi="Tahoma" w:cs="Tahoma"/>
      <w:sz w:val="16"/>
      <w:szCs w:val="16"/>
    </w:rPr>
  </w:style>
  <w:style w:type="paragraph" w:styleId="ListParagraph">
    <w:name w:val="List Paragraph"/>
    <w:basedOn w:val="Normal"/>
    <w:uiPriority w:val="99"/>
    <w:qFormat/>
    <w:rsid w:val="008D45E3"/>
    <w:pPr>
      <w:ind w:left="720"/>
      <w:contextualSpacing/>
    </w:pPr>
  </w:style>
  <w:style w:type="paragraph" w:styleId="FootnoteText">
    <w:name w:val="footnote text"/>
    <w:basedOn w:val="Normal"/>
    <w:link w:val="FootnoteTextChar"/>
    <w:uiPriority w:val="99"/>
    <w:semiHidden/>
    <w:rsid w:val="008D45E3"/>
    <w:rPr>
      <w:sz w:val="20"/>
      <w:szCs w:val="20"/>
    </w:rPr>
  </w:style>
  <w:style w:type="character" w:customStyle="1" w:styleId="FootnoteTextChar">
    <w:name w:val="Footnote Text Char"/>
    <w:basedOn w:val="DefaultParagraphFont"/>
    <w:link w:val="FootnoteText"/>
    <w:uiPriority w:val="99"/>
    <w:rsid w:val="008D45E3"/>
  </w:style>
  <w:style w:type="character" w:styleId="FootnoteReference">
    <w:name w:val="footnote reference"/>
    <w:basedOn w:val="DefaultParagraphFont"/>
    <w:uiPriority w:val="99"/>
    <w:semiHidden/>
    <w:rsid w:val="008D45E3"/>
    <w:rPr>
      <w:vertAlign w:val="superscript"/>
    </w:rPr>
  </w:style>
  <w:style w:type="paragraph" w:styleId="TOC1">
    <w:name w:val="toc 1"/>
    <w:basedOn w:val="Normal"/>
    <w:next w:val="Normal"/>
    <w:autoRedefine/>
    <w:uiPriority w:val="39"/>
    <w:rsid w:val="008D45E3"/>
    <w:pPr>
      <w:spacing w:after="100"/>
    </w:pPr>
    <w:rPr>
      <w:rFonts w:ascii="Verdana" w:hAnsi="Verdana" w:cs="Verdana"/>
      <w:i/>
      <w:iCs/>
      <w:sz w:val="20"/>
      <w:szCs w:val="20"/>
    </w:rPr>
  </w:style>
  <w:style w:type="character" w:styleId="Hyperlink">
    <w:name w:val="Hyperlink"/>
    <w:basedOn w:val="DefaultParagraphFont"/>
    <w:uiPriority w:val="99"/>
    <w:rsid w:val="008D45E3"/>
    <w:rPr>
      <w:color w:val="0000FF"/>
      <w:u w:val="single"/>
    </w:rPr>
  </w:style>
  <w:style w:type="paragraph" w:styleId="NormalWeb">
    <w:name w:val="Normal (Web)"/>
    <w:basedOn w:val="Normal"/>
    <w:uiPriority w:val="99"/>
    <w:rsid w:val="008D45E3"/>
    <w:pPr>
      <w:spacing w:after="240" w:line="300" w:lineRule="atLeast"/>
    </w:pPr>
    <w:rPr>
      <w:rFonts w:ascii="Arial Unicode MS" w:hAnsi="Arial Unicode MS" w:cs="Arial Unicode MS"/>
      <w:lang w:eastAsia="en-US"/>
    </w:rPr>
  </w:style>
  <w:style w:type="paragraph" w:styleId="BodyText">
    <w:name w:val="Body Text"/>
    <w:basedOn w:val="Normal"/>
    <w:link w:val="BodyTextChar"/>
    <w:uiPriority w:val="99"/>
    <w:rsid w:val="008D45E3"/>
    <w:rPr>
      <w:color w:val="000000"/>
      <w:lang w:eastAsia="en-US"/>
    </w:rPr>
  </w:style>
  <w:style w:type="character" w:customStyle="1" w:styleId="BodyTextChar">
    <w:name w:val="Body Text Char"/>
    <w:basedOn w:val="DefaultParagraphFont"/>
    <w:link w:val="BodyText"/>
    <w:uiPriority w:val="99"/>
    <w:rsid w:val="008D45E3"/>
    <w:rPr>
      <w:color w:val="000000"/>
      <w:sz w:val="24"/>
      <w:szCs w:val="24"/>
      <w:lang w:eastAsia="en-US"/>
    </w:rPr>
  </w:style>
  <w:style w:type="paragraph" w:styleId="List2">
    <w:name w:val="List 2"/>
    <w:basedOn w:val="Normal"/>
    <w:uiPriority w:val="99"/>
    <w:rsid w:val="008D45E3"/>
    <w:pPr>
      <w:ind w:left="566" w:hanging="283"/>
    </w:pPr>
    <w:rPr>
      <w:lang w:eastAsia="en-US"/>
    </w:rPr>
  </w:style>
  <w:style w:type="paragraph" w:styleId="ListBullet">
    <w:name w:val="List Bullet"/>
    <w:basedOn w:val="Normal"/>
    <w:uiPriority w:val="99"/>
    <w:rsid w:val="008D45E3"/>
    <w:pPr>
      <w:numPr>
        <w:numId w:val="13"/>
      </w:numPr>
      <w:tabs>
        <w:tab w:val="clear" w:pos="720"/>
        <w:tab w:val="num" w:pos="360"/>
      </w:tabs>
      <w:ind w:left="360"/>
    </w:pPr>
    <w:rPr>
      <w:lang w:eastAsia="en-US"/>
    </w:rPr>
  </w:style>
  <w:style w:type="paragraph" w:styleId="ListBullet2">
    <w:name w:val="List Bullet 2"/>
    <w:basedOn w:val="Normal"/>
    <w:uiPriority w:val="99"/>
    <w:rsid w:val="008D45E3"/>
    <w:pPr>
      <w:numPr>
        <w:numId w:val="14"/>
      </w:numPr>
      <w:tabs>
        <w:tab w:val="clear" w:pos="720"/>
        <w:tab w:val="num" w:pos="643"/>
      </w:tabs>
      <w:ind w:left="643"/>
    </w:pPr>
    <w:rPr>
      <w:lang w:eastAsia="en-US"/>
    </w:rPr>
  </w:style>
  <w:style w:type="paragraph" w:styleId="BodyText2">
    <w:name w:val="Body Text 2"/>
    <w:basedOn w:val="Normal"/>
    <w:link w:val="BodyText2Char"/>
    <w:uiPriority w:val="99"/>
    <w:rsid w:val="008D45E3"/>
    <w:pPr>
      <w:spacing w:after="120" w:line="480" w:lineRule="auto"/>
    </w:pPr>
  </w:style>
  <w:style w:type="character" w:customStyle="1" w:styleId="BodyText2Char">
    <w:name w:val="Body Text 2 Char"/>
    <w:basedOn w:val="DefaultParagraphFont"/>
    <w:link w:val="BodyText2"/>
    <w:uiPriority w:val="99"/>
    <w:rsid w:val="008D45E3"/>
    <w:rPr>
      <w:sz w:val="24"/>
      <w:szCs w:val="24"/>
    </w:rPr>
  </w:style>
  <w:style w:type="character" w:styleId="CommentReference">
    <w:name w:val="annotation reference"/>
    <w:basedOn w:val="DefaultParagraphFont"/>
    <w:uiPriority w:val="99"/>
    <w:semiHidden/>
    <w:unhideWhenUsed/>
    <w:rsid w:val="003E1B3F"/>
    <w:rPr>
      <w:sz w:val="16"/>
      <w:szCs w:val="16"/>
    </w:rPr>
  </w:style>
  <w:style w:type="paragraph" w:styleId="CommentText">
    <w:name w:val="annotation text"/>
    <w:basedOn w:val="Normal"/>
    <w:link w:val="CommentTextChar"/>
    <w:uiPriority w:val="99"/>
    <w:semiHidden/>
    <w:unhideWhenUsed/>
    <w:rsid w:val="003E1B3F"/>
    <w:rPr>
      <w:sz w:val="20"/>
      <w:szCs w:val="20"/>
    </w:rPr>
  </w:style>
  <w:style w:type="character" w:customStyle="1" w:styleId="CommentTextChar">
    <w:name w:val="Comment Text Char"/>
    <w:basedOn w:val="DefaultParagraphFont"/>
    <w:link w:val="CommentText"/>
    <w:uiPriority w:val="99"/>
    <w:semiHidden/>
    <w:rsid w:val="003E1B3F"/>
    <w:rPr>
      <w:sz w:val="20"/>
      <w:szCs w:val="20"/>
    </w:rPr>
  </w:style>
  <w:style w:type="paragraph" w:styleId="CommentSubject">
    <w:name w:val="annotation subject"/>
    <w:basedOn w:val="CommentText"/>
    <w:next w:val="CommentText"/>
    <w:link w:val="CommentSubjectChar"/>
    <w:uiPriority w:val="99"/>
    <w:semiHidden/>
    <w:unhideWhenUsed/>
    <w:rsid w:val="003E1B3F"/>
    <w:rPr>
      <w:b/>
      <w:bCs/>
    </w:rPr>
  </w:style>
  <w:style w:type="character" w:customStyle="1" w:styleId="CommentSubjectChar">
    <w:name w:val="Comment Subject Char"/>
    <w:basedOn w:val="CommentTextChar"/>
    <w:link w:val="CommentSubject"/>
    <w:uiPriority w:val="99"/>
    <w:semiHidden/>
    <w:rsid w:val="003E1B3F"/>
    <w:rPr>
      <w:b/>
      <w:bCs/>
      <w:sz w:val="20"/>
      <w:szCs w:val="20"/>
    </w:rPr>
  </w:style>
  <w:style w:type="paragraph" w:styleId="TOCHeading">
    <w:name w:val="TOC Heading"/>
    <w:basedOn w:val="Heading1"/>
    <w:next w:val="Normal"/>
    <w:uiPriority w:val="39"/>
    <w:unhideWhenUsed/>
    <w:qFormat/>
    <w:rsid w:val="00727EF9"/>
    <w:pPr>
      <w:spacing w:line="259" w:lineRule="auto"/>
      <w:outlineLvl w:val="9"/>
    </w:pPr>
    <w:rPr>
      <w:rFonts w:asciiTheme="majorHAnsi" w:eastAsiaTheme="majorEastAsia" w:hAnsiTheme="majorHAnsi" w:cstheme="majorBidi"/>
      <w:color w:val="365F91" w:themeColor="accent1" w:themeShade="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376779">
      <w:marLeft w:val="0"/>
      <w:marRight w:val="0"/>
      <w:marTop w:val="0"/>
      <w:marBottom w:val="0"/>
      <w:divBdr>
        <w:top w:val="none" w:sz="0" w:space="0" w:color="auto"/>
        <w:left w:val="none" w:sz="0" w:space="0" w:color="auto"/>
        <w:bottom w:val="none" w:sz="0" w:space="0" w:color="auto"/>
        <w:right w:val="none" w:sz="0" w:space="0" w:color="auto"/>
      </w:divBdr>
    </w:div>
    <w:div w:id="1676376780">
      <w:marLeft w:val="0"/>
      <w:marRight w:val="0"/>
      <w:marTop w:val="0"/>
      <w:marBottom w:val="0"/>
      <w:divBdr>
        <w:top w:val="none" w:sz="0" w:space="0" w:color="auto"/>
        <w:left w:val="none" w:sz="0" w:space="0" w:color="auto"/>
        <w:bottom w:val="none" w:sz="0" w:space="0" w:color="auto"/>
        <w:right w:val="none" w:sz="0" w:space="0" w:color="auto"/>
      </w:divBdr>
    </w:div>
    <w:div w:id="1676376781">
      <w:marLeft w:val="0"/>
      <w:marRight w:val="0"/>
      <w:marTop w:val="0"/>
      <w:marBottom w:val="0"/>
      <w:divBdr>
        <w:top w:val="none" w:sz="0" w:space="0" w:color="auto"/>
        <w:left w:val="none" w:sz="0" w:space="0" w:color="auto"/>
        <w:bottom w:val="none" w:sz="0" w:space="0" w:color="auto"/>
        <w:right w:val="none" w:sz="0" w:space="0" w:color="auto"/>
      </w:divBdr>
    </w:div>
    <w:div w:id="1676376782">
      <w:marLeft w:val="0"/>
      <w:marRight w:val="0"/>
      <w:marTop w:val="0"/>
      <w:marBottom w:val="0"/>
      <w:divBdr>
        <w:top w:val="none" w:sz="0" w:space="0" w:color="auto"/>
        <w:left w:val="none" w:sz="0" w:space="0" w:color="auto"/>
        <w:bottom w:val="none" w:sz="0" w:space="0" w:color="auto"/>
        <w:right w:val="none" w:sz="0" w:space="0" w:color="auto"/>
      </w:divBdr>
    </w:div>
    <w:div w:id="1676376783">
      <w:marLeft w:val="0"/>
      <w:marRight w:val="0"/>
      <w:marTop w:val="0"/>
      <w:marBottom w:val="0"/>
      <w:divBdr>
        <w:top w:val="none" w:sz="0" w:space="0" w:color="auto"/>
        <w:left w:val="none" w:sz="0" w:space="0" w:color="auto"/>
        <w:bottom w:val="none" w:sz="0" w:space="0" w:color="auto"/>
        <w:right w:val="none" w:sz="0" w:space="0" w:color="auto"/>
      </w:divBdr>
    </w:div>
    <w:div w:id="1676376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5B524-C822-4BE0-BD92-41ABECE7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415</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barrettp</dc:creator>
  <cp:keywords/>
  <dc:description/>
  <cp:lastModifiedBy>K Marks</cp:lastModifiedBy>
  <cp:revision>3</cp:revision>
  <cp:lastPrinted>2022-09-08T14:41:00Z</cp:lastPrinted>
  <dcterms:created xsi:type="dcterms:W3CDTF">2022-07-05T06:14:00Z</dcterms:created>
  <dcterms:modified xsi:type="dcterms:W3CDTF">2022-09-08T14:42:00Z</dcterms:modified>
</cp:coreProperties>
</file>